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B407" w14:textId="72D38D54" w:rsidR="00892CEF" w:rsidRPr="00743D25" w:rsidRDefault="004C6B3E" w:rsidP="004C6B3E">
      <w:pPr>
        <w:jc w:val="center"/>
        <w:rPr>
          <w:rFonts w:ascii="Source Sans Pro" w:hAnsi="Source Sans Pro"/>
        </w:rPr>
      </w:pPr>
      <w:r w:rsidRPr="00743D25">
        <w:rPr>
          <w:rFonts w:ascii="Source Sans Pro" w:hAnsi="Source Sans Pro" w:cstheme="minorHAnsi"/>
          <w:noProof/>
          <w:lang w:eastAsia="en-GB"/>
        </w:rPr>
        <w:drawing>
          <wp:inline distT="0" distB="0" distL="0" distR="0" wp14:anchorId="635B7271" wp14:editId="46423BBB">
            <wp:extent cx="1573619" cy="8436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617901" cy="867391"/>
                    </a:xfrm>
                    <a:prstGeom prst="rect">
                      <a:avLst/>
                    </a:prstGeom>
                  </pic:spPr>
                </pic:pic>
              </a:graphicData>
            </a:graphic>
          </wp:inline>
        </w:drawing>
      </w:r>
    </w:p>
    <w:p w14:paraId="29F64CC8" w14:textId="2CFC903C" w:rsidR="004C6B3E" w:rsidRPr="00743D25" w:rsidRDefault="004C6B3E" w:rsidP="004C6B3E">
      <w:pPr>
        <w:tabs>
          <w:tab w:val="left" w:pos="2880"/>
          <w:tab w:val="right" w:pos="8640"/>
        </w:tabs>
        <w:rPr>
          <w:rFonts w:ascii="Source Sans Pro" w:hAnsi="Source Sans Pro" w:cs="Arial"/>
          <w:b/>
          <w:bCs/>
        </w:rPr>
      </w:pPr>
      <w:r w:rsidRPr="00743D25">
        <w:rPr>
          <w:rFonts w:ascii="Source Sans Pro" w:hAnsi="Source Sans Pro" w:cs="Arial"/>
          <w:b/>
          <w:bCs/>
        </w:rPr>
        <w:t>_________________________________________________________________________________</w:t>
      </w:r>
    </w:p>
    <w:p w14:paraId="68EC5F22" w14:textId="0D1F8915" w:rsidR="004C6B3E" w:rsidRPr="00743D25" w:rsidRDefault="004C6B3E" w:rsidP="00426C74">
      <w:pPr>
        <w:spacing w:after="0"/>
        <w:ind w:left="2160" w:hanging="2160"/>
        <w:rPr>
          <w:rFonts w:ascii="Source Sans Pro" w:hAnsi="Source Sans Pro" w:cs="Arial"/>
          <w:b/>
        </w:rPr>
      </w:pPr>
      <w:r w:rsidRPr="00743D25">
        <w:rPr>
          <w:rFonts w:ascii="Source Sans Pro" w:hAnsi="Source Sans Pro" w:cs="Arial"/>
          <w:b/>
        </w:rPr>
        <w:t xml:space="preserve">Job title: </w:t>
      </w:r>
      <w:r w:rsidRPr="00743D25">
        <w:rPr>
          <w:rFonts w:ascii="Source Sans Pro" w:hAnsi="Source Sans Pro" w:cs="Arial"/>
          <w:b/>
        </w:rPr>
        <w:tab/>
      </w:r>
      <w:r w:rsidR="00173709" w:rsidRPr="00743D25">
        <w:rPr>
          <w:rFonts w:ascii="Source Sans Pro" w:hAnsi="Source Sans Pro" w:cs="Arial"/>
          <w:b/>
        </w:rPr>
        <w:tab/>
      </w:r>
      <w:r w:rsidR="00FB0C5D" w:rsidRPr="00743D25">
        <w:rPr>
          <w:rFonts w:ascii="Source Sans Pro" w:hAnsi="Source Sans Pro" w:cs="Arial"/>
          <w:b/>
        </w:rPr>
        <w:t>Towards Bowes 2092</w:t>
      </w:r>
      <w:r w:rsidR="005C38A3" w:rsidRPr="00743D25">
        <w:rPr>
          <w:rFonts w:ascii="Source Sans Pro" w:hAnsi="Source Sans Pro" w:cs="Arial"/>
          <w:b/>
        </w:rPr>
        <w:t xml:space="preserve"> Project Manager</w:t>
      </w:r>
    </w:p>
    <w:p w14:paraId="4F0A8A52" w14:textId="6E8A0957" w:rsidR="004C6B3E" w:rsidRPr="00743D25" w:rsidRDefault="004C6B3E" w:rsidP="00426C74">
      <w:pPr>
        <w:tabs>
          <w:tab w:val="left" w:pos="2880"/>
          <w:tab w:val="left" w:pos="7140"/>
        </w:tabs>
        <w:spacing w:after="0"/>
        <w:ind w:left="2880" w:hanging="2880"/>
        <w:rPr>
          <w:rFonts w:ascii="Source Sans Pro" w:hAnsi="Source Sans Pro" w:cs="Arial"/>
        </w:rPr>
      </w:pPr>
      <w:r w:rsidRPr="00743D25">
        <w:rPr>
          <w:rFonts w:ascii="Source Sans Pro" w:hAnsi="Source Sans Pro" w:cs="Arial"/>
          <w:b/>
          <w:bCs/>
        </w:rPr>
        <w:t>Responsible to</w:t>
      </w:r>
      <w:r w:rsidR="0032155C" w:rsidRPr="00743D25">
        <w:rPr>
          <w:rFonts w:ascii="Source Sans Pro" w:hAnsi="Source Sans Pro" w:cs="Arial"/>
          <w:b/>
          <w:bCs/>
        </w:rPr>
        <w:t>:</w:t>
      </w:r>
      <w:r w:rsidRPr="00743D25">
        <w:rPr>
          <w:rFonts w:ascii="Source Sans Pro" w:hAnsi="Source Sans Pro" w:cs="Arial"/>
        </w:rPr>
        <w:tab/>
      </w:r>
      <w:r w:rsidR="005C38A3" w:rsidRPr="00743D25">
        <w:rPr>
          <w:rFonts w:ascii="Source Sans Pro" w:hAnsi="Source Sans Pro" w:cs="Arial"/>
        </w:rPr>
        <w:t xml:space="preserve">Director of Partnerships and </w:t>
      </w:r>
      <w:r w:rsidR="00BA78BF" w:rsidRPr="00743D25">
        <w:rPr>
          <w:rFonts w:ascii="Source Sans Pro" w:hAnsi="Source Sans Pro" w:cs="Arial"/>
        </w:rPr>
        <w:t>Engagement</w:t>
      </w:r>
      <w:r w:rsidR="0051083F" w:rsidRPr="00743D25">
        <w:rPr>
          <w:rFonts w:ascii="Source Sans Pro" w:hAnsi="Source Sans Pro" w:cs="Arial"/>
        </w:rPr>
        <w:tab/>
      </w:r>
      <w:r w:rsidR="00501401" w:rsidRPr="00743D25">
        <w:rPr>
          <w:rFonts w:ascii="Source Sans Pro" w:hAnsi="Source Sans Pro" w:cs="Arial"/>
        </w:rPr>
        <w:t xml:space="preserve"> </w:t>
      </w:r>
    </w:p>
    <w:p w14:paraId="62694600" w14:textId="0715AD54" w:rsidR="004C6B3E" w:rsidRPr="00743D25" w:rsidRDefault="004C6B3E" w:rsidP="004C6B3E">
      <w:pPr>
        <w:tabs>
          <w:tab w:val="left" w:pos="2880"/>
          <w:tab w:val="right" w:pos="8640"/>
        </w:tabs>
        <w:spacing w:after="0"/>
        <w:ind w:left="2880" w:hanging="2880"/>
        <w:rPr>
          <w:rFonts w:ascii="Source Sans Pro" w:hAnsi="Source Sans Pro" w:cs="Arial"/>
        </w:rPr>
      </w:pPr>
      <w:r w:rsidRPr="00743D25">
        <w:rPr>
          <w:rFonts w:ascii="Source Sans Pro" w:hAnsi="Source Sans Pro" w:cs="Arial"/>
          <w:b/>
          <w:bCs/>
        </w:rPr>
        <w:t>Responsible for</w:t>
      </w:r>
      <w:r w:rsidR="0032155C" w:rsidRPr="00743D25">
        <w:rPr>
          <w:rFonts w:ascii="Source Sans Pro" w:hAnsi="Source Sans Pro" w:cs="Arial"/>
          <w:b/>
          <w:bCs/>
        </w:rPr>
        <w:t>:</w:t>
      </w:r>
      <w:r w:rsidR="0051083F" w:rsidRPr="00743D25">
        <w:rPr>
          <w:rFonts w:ascii="Source Sans Pro" w:hAnsi="Source Sans Pro" w:cs="Arial"/>
          <w:bCs/>
        </w:rPr>
        <w:tab/>
      </w:r>
      <w:r w:rsidR="00045476" w:rsidRPr="00743D25">
        <w:rPr>
          <w:rFonts w:ascii="Source Sans Pro" w:hAnsi="Source Sans Pro" w:cs="Arial"/>
          <w:bCs/>
        </w:rPr>
        <w:t>N/A</w:t>
      </w:r>
      <w:r w:rsidR="00CD60E5" w:rsidRPr="00743D25">
        <w:rPr>
          <w:rFonts w:ascii="Source Sans Pro" w:hAnsi="Source Sans Pro" w:cs="Arial"/>
          <w:bCs/>
        </w:rPr>
        <w:t xml:space="preserve"> </w:t>
      </w:r>
    </w:p>
    <w:p w14:paraId="7BAF6283" w14:textId="5419FCDD" w:rsidR="004C6B3E" w:rsidRPr="00743D25" w:rsidRDefault="004C6B3E" w:rsidP="00FC1C64">
      <w:pPr>
        <w:tabs>
          <w:tab w:val="left" w:pos="2880"/>
          <w:tab w:val="right" w:pos="8640"/>
        </w:tabs>
        <w:spacing w:after="0"/>
        <w:ind w:left="2880" w:hanging="2880"/>
        <w:rPr>
          <w:rFonts w:ascii="Source Sans Pro" w:hAnsi="Source Sans Pro" w:cs="Arial"/>
        </w:rPr>
      </w:pPr>
      <w:r w:rsidRPr="00743D25">
        <w:rPr>
          <w:rFonts w:ascii="Source Sans Pro" w:hAnsi="Source Sans Pro" w:cs="Arial"/>
          <w:b/>
          <w:bCs/>
        </w:rPr>
        <w:t>Salary</w:t>
      </w:r>
      <w:r w:rsidR="0032155C" w:rsidRPr="00743D25">
        <w:rPr>
          <w:rFonts w:ascii="Source Sans Pro" w:hAnsi="Source Sans Pro" w:cs="Arial"/>
          <w:b/>
          <w:bCs/>
        </w:rPr>
        <w:t>:</w:t>
      </w:r>
      <w:r w:rsidRPr="00FC1C64">
        <w:rPr>
          <w:rFonts w:ascii="Source Sans Pro" w:hAnsi="Source Sans Pro"/>
        </w:rPr>
        <w:tab/>
      </w:r>
      <w:r w:rsidR="000F3B53" w:rsidRPr="00743D25">
        <w:rPr>
          <w:rFonts w:ascii="Source Sans Pro" w:hAnsi="Source Sans Pro" w:cs="Arial"/>
        </w:rPr>
        <w:t>£</w:t>
      </w:r>
      <w:r w:rsidR="005C38A3" w:rsidRPr="00743D25">
        <w:rPr>
          <w:rFonts w:ascii="Source Sans Pro" w:hAnsi="Source Sans Pro" w:cs="Arial"/>
        </w:rPr>
        <w:t>4</w:t>
      </w:r>
      <w:r w:rsidR="00071521" w:rsidRPr="00743D25">
        <w:rPr>
          <w:rFonts w:ascii="Source Sans Pro" w:hAnsi="Source Sans Pro" w:cs="Arial"/>
        </w:rPr>
        <w:t>0</w:t>
      </w:r>
      <w:r w:rsidR="005C38A3" w:rsidRPr="00743D25">
        <w:rPr>
          <w:rFonts w:ascii="Source Sans Pro" w:hAnsi="Source Sans Pro" w:cs="Arial"/>
        </w:rPr>
        <w:t>,000 FTE</w:t>
      </w:r>
      <w:r w:rsidR="18894743" w:rsidRPr="00743D25">
        <w:rPr>
          <w:rFonts w:ascii="Source Sans Pro" w:hAnsi="Source Sans Pro" w:cs="Arial"/>
        </w:rPr>
        <w:t xml:space="preserve">, </w:t>
      </w:r>
      <w:r w:rsidR="00BC5D30" w:rsidRPr="00743D25">
        <w:rPr>
          <w:rFonts w:ascii="Source Sans Pro" w:hAnsi="Source Sans Pro" w:cs="Arial"/>
        </w:rPr>
        <w:t>(</w:t>
      </w:r>
      <w:r w:rsidR="1ADAE9BC" w:rsidRPr="00743D25">
        <w:rPr>
          <w:rFonts w:ascii="Source Sans Pro" w:hAnsi="Source Sans Pro" w:cs="Arial"/>
        </w:rPr>
        <w:t>£24,324</w:t>
      </w:r>
      <w:r w:rsidR="64625675" w:rsidRPr="00743D25">
        <w:rPr>
          <w:rFonts w:ascii="Source Sans Pro" w:hAnsi="Source Sans Pro" w:cs="Arial"/>
        </w:rPr>
        <w:t xml:space="preserve"> pro-rata)</w:t>
      </w:r>
      <w:r w:rsidR="00F42074">
        <w:rPr>
          <w:rFonts w:ascii="Source Sans Pro" w:hAnsi="Source Sans Pro" w:cs="Arial"/>
        </w:rPr>
        <w:t>, proposals from freelance project managers/consultants also considered</w:t>
      </w:r>
    </w:p>
    <w:p w14:paraId="126326BE" w14:textId="5F925907" w:rsidR="004C6B3E" w:rsidRPr="00743D25" w:rsidRDefault="004C6B3E" w:rsidP="350EE4B9">
      <w:pPr>
        <w:tabs>
          <w:tab w:val="left" w:pos="2880"/>
          <w:tab w:val="right" w:pos="8640"/>
        </w:tabs>
        <w:spacing w:after="0"/>
        <w:ind w:left="2880" w:hanging="2880"/>
        <w:rPr>
          <w:rFonts w:ascii="Source Sans Pro" w:hAnsi="Source Sans Pro" w:cs="Arial"/>
        </w:rPr>
      </w:pPr>
      <w:r w:rsidRPr="00743D25">
        <w:rPr>
          <w:rFonts w:ascii="Source Sans Pro" w:hAnsi="Source Sans Pro" w:cs="Arial"/>
          <w:b/>
          <w:bCs/>
        </w:rPr>
        <w:t>Hours of work</w:t>
      </w:r>
      <w:r w:rsidR="0032155C" w:rsidRPr="00743D25">
        <w:rPr>
          <w:rFonts w:ascii="Source Sans Pro" w:hAnsi="Source Sans Pro" w:cs="Arial"/>
          <w:b/>
          <w:bCs/>
        </w:rPr>
        <w:t>:</w:t>
      </w:r>
      <w:r w:rsidRPr="00FC1C64">
        <w:rPr>
          <w:rFonts w:ascii="Source Sans Pro" w:hAnsi="Source Sans Pro"/>
        </w:rPr>
        <w:tab/>
      </w:r>
      <w:r w:rsidR="00071521" w:rsidRPr="00743D25">
        <w:rPr>
          <w:rFonts w:ascii="Source Sans Pro" w:hAnsi="Source Sans Pro" w:cs="Arial"/>
        </w:rPr>
        <w:t>22.5</w:t>
      </w:r>
      <w:r w:rsidR="005C38A3" w:rsidRPr="00743D25">
        <w:rPr>
          <w:rFonts w:ascii="Source Sans Pro" w:hAnsi="Source Sans Pro" w:cs="Arial"/>
        </w:rPr>
        <w:t xml:space="preserve"> hours</w:t>
      </w:r>
      <w:r w:rsidRPr="00743D25">
        <w:rPr>
          <w:rFonts w:ascii="Source Sans Pro" w:hAnsi="Source Sans Pro" w:cs="Arial"/>
        </w:rPr>
        <w:t xml:space="preserve"> per wee</w:t>
      </w:r>
      <w:r w:rsidR="00551D6F" w:rsidRPr="00743D25">
        <w:rPr>
          <w:rFonts w:ascii="Source Sans Pro" w:hAnsi="Source Sans Pro" w:cs="Arial"/>
        </w:rPr>
        <w:t>k</w:t>
      </w:r>
    </w:p>
    <w:p w14:paraId="00D1F0EA" w14:textId="06EB40CF" w:rsidR="004C6B3E" w:rsidRPr="00743D25" w:rsidRDefault="004C6B3E" w:rsidP="004C6B3E">
      <w:pPr>
        <w:tabs>
          <w:tab w:val="left" w:pos="2880"/>
          <w:tab w:val="right" w:pos="8640"/>
        </w:tabs>
        <w:spacing w:after="0"/>
        <w:ind w:left="2880" w:hanging="2880"/>
        <w:rPr>
          <w:rFonts w:ascii="Source Sans Pro" w:hAnsi="Source Sans Pro" w:cs="Arial"/>
          <w:bCs/>
          <w:color w:val="FF0000"/>
        </w:rPr>
      </w:pPr>
      <w:r w:rsidRPr="00743D25">
        <w:rPr>
          <w:rFonts w:ascii="Source Sans Pro" w:hAnsi="Source Sans Pro" w:cs="Arial"/>
          <w:b/>
          <w:bCs/>
        </w:rPr>
        <w:t>Contract</w:t>
      </w:r>
      <w:r w:rsidR="0032155C" w:rsidRPr="00743D25">
        <w:rPr>
          <w:rFonts w:ascii="Source Sans Pro" w:hAnsi="Source Sans Pro" w:cs="Arial"/>
          <w:b/>
          <w:bCs/>
        </w:rPr>
        <w:t>:</w:t>
      </w:r>
      <w:r w:rsidRPr="00743D25">
        <w:rPr>
          <w:rFonts w:ascii="Source Sans Pro" w:hAnsi="Source Sans Pro" w:cs="Arial"/>
          <w:b/>
          <w:bCs/>
        </w:rPr>
        <w:t xml:space="preserve"> </w:t>
      </w:r>
      <w:r w:rsidRPr="00743D25">
        <w:rPr>
          <w:rFonts w:ascii="Source Sans Pro" w:hAnsi="Source Sans Pro" w:cs="Arial"/>
          <w:b/>
          <w:bCs/>
        </w:rPr>
        <w:tab/>
      </w:r>
      <w:r w:rsidR="00254C56">
        <w:rPr>
          <w:rFonts w:ascii="Source Sans Pro" w:hAnsi="Source Sans Pro" w:cs="Arial"/>
          <w:bCs/>
        </w:rPr>
        <w:t xml:space="preserve">14-month </w:t>
      </w:r>
      <w:r w:rsidR="005C38A3" w:rsidRPr="00743D25">
        <w:rPr>
          <w:rFonts w:ascii="Source Sans Pro" w:hAnsi="Source Sans Pro" w:cs="Arial"/>
          <w:bCs/>
        </w:rPr>
        <w:t>fixed term</w:t>
      </w:r>
    </w:p>
    <w:p w14:paraId="1113E2BB" w14:textId="01CF0E91" w:rsidR="004C6B3E" w:rsidRPr="00743D25" w:rsidRDefault="004C6B3E" w:rsidP="004C6B3E">
      <w:pPr>
        <w:tabs>
          <w:tab w:val="left" w:pos="2880"/>
          <w:tab w:val="right" w:pos="8640"/>
        </w:tabs>
        <w:spacing w:after="0"/>
        <w:ind w:left="2880" w:hanging="2880"/>
        <w:rPr>
          <w:rFonts w:ascii="Source Sans Pro" w:hAnsi="Source Sans Pro" w:cs="Arial"/>
          <w:b/>
          <w:bCs/>
        </w:rPr>
      </w:pPr>
      <w:r w:rsidRPr="00743D25">
        <w:rPr>
          <w:rFonts w:ascii="Source Sans Pro" w:hAnsi="Source Sans Pro" w:cs="Arial"/>
          <w:b/>
          <w:bCs/>
        </w:rPr>
        <w:t>Place of work</w:t>
      </w:r>
      <w:r w:rsidR="0032155C" w:rsidRPr="00743D25">
        <w:rPr>
          <w:rFonts w:ascii="Source Sans Pro" w:hAnsi="Source Sans Pro" w:cs="Arial"/>
          <w:b/>
          <w:bCs/>
        </w:rPr>
        <w:t>:</w:t>
      </w:r>
      <w:r w:rsidRPr="00743D25">
        <w:rPr>
          <w:rFonts w:ascii="Source Sans Pro" w:hAnsi="Source Sans Pro" w:cs="Arial"/>
          <w:b/>
          <w:bCs/>
        </w:rPr>
        <w:tab/>
      </w:r>
      <w:r w:rsidRPr="00743D25">
        <w:rPr>
          <w:rFonts w:ascii="Source Sans Pro" w:hAnsi="Source Sans Pro" w:cs="Arial"/>
        </w:rPr>
        <w:t>The Bowes Museum</w:t>
      </w:r>
    </w:p>
    <w:p w14:paraId="6B6CF0E8" w14:textId="7BFFE6E8" w:rsidR="008B2F18" w:rsidRPr="00743D25" w:rsidRDefault="004C6B3E" w:rsidP="004C6B3E">
      <w:pPr>
        <w:rPr>
          <w:rFonts w:ascii="Source Sans Pro" w:hAnsi="Source Sans Pro" w:cs="Arial"/>
          <w:b/>
        </w:rPr>
      </w:pPr>
      <w:r w:rsidRPr="00743D25">
        <w:rPr>
          <w:rFonts w:ascii="Source Sans Pro" w:hAnsi="Source Sans Pro"/>
        </w:rPr>
        <w:t>__________________________________________________________________________________</w:t>
      </w:r>
    </w:p>
    <w:p w14:paraId="0265D84A" w14:textId="77777777" w:rsidR="008D6095" w:rsidRPr="00743D25" w:rsidRDefault="00CD60E5" w:rsidP="00BA5220">
      <w:pPr>
        <w:rPr>
          <w:rFonts w:ascii="Source Sans Pro" w:hAnsi="Source Sans Pro" w:cs="Arial"/>
          <w:b/>
        </w:rPr>
      </w:pPr>
      <w:r w:rsidRPr="00743D25">
        <w:rPr>
          <w:rFonts w:ascii="Source Sans Pro" w:hAnsi="Source Sans Pro" w:cs="Arial"/>
          <w:b/>
        </w:rPr>
        <w:t xml:space="preserve">Benefits: </w:t>
      </w:r>
    </w:p>
    <w:p w14:paraId="26FE0F84" w14:textId="77777777" w:rsidR="00B24BFA" w:rsidRPr="00743D25" w:rsidRDefault="00B24BFA" w:rsidP="00B24BFA">
      <w:pPr>
        <w:pStyle w:val="ListParagraph"/>
        <w:numPr>
          <w:ilvl w:val="0"/>
          <w:numId w:val="21"/>
        </w:numPr>
        <w:rPr>
          <w:rFonts w:ascii="Source Sans Pro" w:hAnsi="Source Sans Pro" w:cs="Arial"/>
        </w:rPr>
      </w:pPr>
      <w:r w:rsidRPr="00743D25">
        <w:rPr>
          <w:rFonts w:ascii="Source Sans Pro" w:hAnsi="Source Sans Pro" w:cs="Arial"/>
        </w:rPr>
        <w:t>We are happy to discuss flexible working and ways for our team to manage their home and working lives.</w:t>
      </w:r>
    </w:p>
    <w:p w14:paraId="7BA5F28C" w14:textId="588B48F9" w:rsidR="00B24BFA" w:rsidRPr="00743D25" w:rsidRDefault="0003526B" w:rsidP="00B24BFA">
      <w:pPr>
        <w:pStyle w:val="ListParagraph"/>
        <w:numPr>
          <w:ilvl w:val="0"/>
          <w:numId w:val="21"/>
        </w:numPr>
        <w:rPr>
          <w:rFonts w:ascii="Source Sans Pro" w:hAnsi="Source Sans Pro" w:cs="Arial"/>
        </w:rPr>
      </w:pPr>
      <w:r>
        <w:rPr>
          <w:rFonts w:ascii="Source Sans Pro" w:hAnsi="Source Sans Pro" w:cs="Arial"/>
        </w:rPr>
        <w:t>25</w:t>
      </w:r>
      <w:r w:rsidR="00B24BFA" w:rsidRPr="00743D25">
        <w:rPr>
          <w:rFonts w:ascii="Source Sans Pro" w:hAnsi="Source Sans Pro" w:cs="Arial"/>
        </w:rPr>
        <w:t xml:space="preserve"> days holiday</w:t>
      </w:r>
      <w:r w:rsidR="00BE0A76">
        <w:rPr>
          <w:rFonts w:ascii="Source Sans Pro" w:hAnsi="Source Sans Pro" w:cs="Arial"/>
        </w:rPr>
        <w:t xml:space="preserve">, plus </w:t>
      </w:r>
      <w:r w:rsidR="00B24BFA" w:rsidRPr="00743D25">
        <w:rPr>
          <w:rFonts w:ascii="Source Sans Pro" w:hAnsi="Source Sans Pro" w:cs="Arial"/>
        </w:rPr>
        <w:t>bank holidays</w:t>
      </w:r>
      <w:r w:rsidR="00FD4016" w:rsidRPr="00743D25">
        <w:rPr>
          <w:rFonts w:ascii="Source Sans Pro" w:hAnsi="Source Sans Pro" w:cs="Arial"/>
        </w:rPr>
        <w:t xml:space="preserve"> (</w:t>
      </w:r>
      <w:r w:rsidR="00EC1BAF" w:rsidRPr="00743D25">
        <w:rPr>
          <w:rFonts w:ascii="Source Sans Pro" w:hAnsi="Source Sans Pro" w:cs="Arial"/>
        </w:rPr>
        <w:t>FTE</w:t>
      </w:r>
      <w:r w:rsidR="00FD4016" w:rsidRPr="00743D25">
        <w:rPr>
          <w:rFonts w:ascii="Source Sans Pro" w:hAnsi="Source Sans Pro" w:cs="Arial"/>
        </w:rPr>
        <w:t>)</w:t>
      </w:r>
      <w:r w:rsidR="00B24BFA" w:rsidRPr="00743D25">
        <w:rPr>
          <w:rFonts w:ascii="Source Sans Pro" w:hAnsi="Source Sans Pro" w:cs="Arial"/>
        </w:rPr>
        <w:t>.</w:t>
      </w:r>
    </w:p>
    <w:p w14:paraId="2856DC86" w14:textId="77777777" w:rsidR="00B24BFA" w:rsidRPr="00743D25" w:rsidRDefault="00B24BFA" w:rsidP="00B24BFA">
      <w:pPr>
        <w:pStyle w:val="ListParagraph"/>
        <w:numPr>
          <w:ilvl w:val="0"/>
          <w:numId w:val="21"/>
        </w:numPr>
        <w:rPr>
          <w:rFonts w:ascii="Source Sans Pro" w:hAnsi="Source Sans Pro" w:cs="Arial"/>
        </w:rPr>
      </w:pPr>
      <w:r w:rsidRPr="00743D25">
        <w:rPr>
          <w:rFonts w:ascii="Source Sans Pro" w:hAnsi="Source Sans Pro" w:cs="Arial"/>
        </w:rPr>
        <w:t>5% employers pension contribution.</w:t>
      </w:r>
    </w:p>
    <w:p w14:paraId="2756B74E" w14:textId="77777777" w:rsidR="00B24BFA" w:rsidRPr="00743D25" w:rsidRDefault="00B24BFA" w:rsidP="00B24BFA">
      <w:pPr>
        <w:pStyle w:val="ListParagraph"/>
        <w:numPr>
          <w:ilvl w:val="0"/>
          <w:numId w:val="21"/>
        </w:numPr>
        <w:rPr>
          <w:rFonts w:ascii="Source Sans Pro" w:hAnsi="Source Sans Pro" w:cs="Arial"/>
        </w:rPr>
      </w:pPr>
      <w:r w:rsidRPr="00743D25">
        <w:rPr>
          <w:rFonts w:ascii="Source Sans Pro" w:hAnsi="Source Sans Pro" w:cs="Arial"/>
        </w:rPr>
        <w:t>Discount in the museum’s café and shop.</w:t>
      </w:r>
    </w:p>
    <w:p w14:paraId="44C2EEC5" w14:textId="77777777" w:rsidR="00B24BFA" w:rsidRPr="00743D25" w:rsidRDefault="00B24BFA" w:rsidP="00B24BFA">
      <w:pPr>
        <w:pStyle w:val="ListParagraph"/>
        <w:numPr>
          <w:ilvl w:val="0"/>
          <w:numId w:val="21"/>
        </w:numPr>
        <w:rPr>
          <w:rFonts w:ascii="Source Sans Pro" w:hAnsi="Source Sans Pro" w:cs="Arial"/>
        </w:rPr>
      </w:pPr>
      <w:r w:rsidRPr="00743D25">
        <w:rPr>
          <w:rFonts w:ascii="Source Sans Pro" w:hAnsi="Source Sans Pro" w:cs="Arial"/>
        </w:rPr>
        <w:t>Free staff parking.</w:t>
      </w:r>
    </w:p>
    <w:p w14:paraId="7013B05D" w14:textId="6CA49C2F" w:rsidR="00CD60E5" w:rsidRPr="00743D25" w:rsidRDefault="00CD60E5" w:rsidP="00CD60E5">
      <w:pPr>
        <w:pStyle w:val="ListParagraph"/>
        <w:numPr>
          <w:ilvl w:val="0"/>
          <w:numId w:val="21"/>
        </w:numPr>
        <w:rPr>
          <w:rFonts w:ascii="Source Sans Pro" w:hAnsi="Source Sans Pro" w:cs="Arial"/>
        </w:rPr>
      </w:pPr>
      <w:r w:rsidRPr="00743D25">
        <w:rPr>
          <w:rFonts w:ascii="Source Sans Pro" w:hAnsi="Source Sans Pro" w:cs="Arial"/>
        </w:rPr>
        <w:t>Employee Assistance Programme – providing a 24/7 free helpline.</w:t>
      </w:r>
    </w:p>
    <w:p w14:paraId="3E61DEDE" w14:textId="6FAE71E0" w:rsidR="00CD60E5" w:rsidRPr="00743D25" w:rsidRDefault="00CD60E5" w:rsidP="00CD60E5">
      <w:pPr>
        <w:pStyle w:val="ListParagraph"/>
        <w:numPr>
          <w:ilvl w:val="0"/>
          <w:numId w:val="21"/>
        </w:numPr>
        <w:rPr>
          <w:rFonts w:ascii="Source Sans Pro" w:hAnsi="Source Sans Pro" w:cs="Arial"/>
        </w:rPr>
      </w:pPr>
      <w:r w:rsidRPr="00743D25">
        <w:rPr>
          <w:rFonts w:ascii="Source Sans Pro" w:hAnsi="Source Sans Pro" w:cs="Arial"/>
        </w:rPr>
        <w:t>Training and development opportunities.</w:t>
      </w:r>
    </w:p>
    <w:p w14:paraId="4BAFB773" w14:textId="3ACE56FA" w:rsidR="00CD60E5" w:rsidRPr="00743D25" w:rsidRDefault="00CD60E5" w:rsidP="00CD60E5">
      <w:pPr>
        <w:pStyle w:val="ListParagraph"/>
        <w:numPr>
          <w:ilvl w:val="0"/>
          <w:numId w:val="21"/>
        </w:numPr>
        <w:rPr>
          <w:rFonts w:ascii="Source Sans Pro" w:hAnsi="Source Sans Pro" w:cs="Arial"/>
        </w:rPr>
      </w:pPr>
      <w:r w:rsidRPr="00743D25">
        <w:rPr>
          <w:rFonts w:ascii="Source Sans Pro" w:hAnsi="Source Sans Pro" w:cs="Arial"/>
        </w:rPr>
        <w:t>Free entry for your immediate family to the museum.</w:t>
      </w:r>
    </w:p>
    <w:p w14:paraId="2F1D9796" w14:textId="00E314F0" w:rsidR="00CD60E5" w:rsidRPr="00743D25" w:rsidRDefault="00CD60E5" w:rsidP="00CD60E5">
      <w:pPr>
        <w:pStyle w:val="ListParagraph"/>
        <w:numPr>
          <w:ilvl w:val="0"/>
          <w:numId w:val="21"/>
        </w:numPr>
        <w:rPr>
          <w:rFonts w:ascii="Source Sans Pro" w:hAnsi="Source Sans Pro" w:cs="Arial"/>
        </w:rPr>
      </w:pPr>
      <w:r w:rsidRPr="00743D25">
        <w:rPr>
          <w:rFonts w:ascii="Source Sans Pro" w:hAnsi="Source Sans Pro" w:cs="Arial"/>
        </w:rPr>
        <w:t>Some mutual free entry arrangement</w:t>
      </w:r>
      <w:r w:rsidR="00FC37AF" w:rsidRPr="00743D25">
        <w:rPr>
          <w:rFonts w:ascii="Source Sans Pro" w:hAnsi="Source Sans Pro" w:cs="Arial"/>
        </w:rPr>
        <w:t>s</w:t>
      </w:r>
      <w:r w:rsidRPr="00743D25">
        <w:rPr>
          <w:rFonts w:ascii="Source Sans Pro" w:hAnsi="Source Sans Pro" w:cs="Arial"/>
        </w:rPr>
        <w:t xml:space="preserve"> with other partnership attractions.</w:t>
      </w:r>
    </w:p>
    <w:p w14:paraId="69B9265B" w14:textId="3C909153" w:rsidR="00CD60E5" w:rsidRPr="00743D25" w:rsidRDefault="00CD60E5" w:rsidP="004C6B3E">
      <w:pPr>
        <w:rPr>
          <w:rFonts w:ascii="Source Sans Pro" w:hAnsi="Source Sans Pro" w:cs="Arial"/>
          <w:b/>
        </w:rPr>
      </w:pPr>
      <w:r w:rsidRPr="00743D25">
        <w:rPr>
          <w:rFonts w:ascii="Source Sans Pro" w:hAnsi="Source Sans Pro"/>
        </w:rPr>
        <w:t>__________________________________________________________________________________</w:t>
      </w:r>
    </w:p>
    <w:p w14:paraId="1A5BD18A" w14:textId="47BEB29B" w:rsidR="00CD60E5" w:rsidRPr="00743D25" w:rsidRDefault="00FB0C5D" w:rsidP="004C6B3E">
      <w:pPr>
        <w:rPr>
          <w:rFonts w:ascii="Source Sans Pro" w:hAnsi="Source Sans Pro" w:cs="Arial"/>
          <w:b/>
          <w:sz w:val="24"/>
          <w:szCs w:val="24"/>
        </w:rPr>
      </w:pPr>
      <w:r w:rsidRPr="00743D25">
        <w:rPr>
          <w:rFonts w:ascii="Source Sans Pro" w:hAnsi="Source Sans Pro" w:cs="Arial"/>
          <w:b/>
          <w:sz w:val="24"/>
          <w:szCs w:val="24"/>
        </w:rPr>
        <w:t>Towards Bowes 2092</w:t>
      </w:r>
      <w:r w:rsidR="005C38A3" w:rsidRPr="00743D25">
        <w:rPr>
          <w:rFonts w:ascii="Source Sans Pro" w:hAnsi="Source Sans Pro" w:cs="Arial"/>
          <w:b/>
          <w:sz w:val="24"/>
          <w:szCs w:val="24"/>
        </w:rPr>
        <w:t xml:space="preserve"> Project Manager</w:t>
      </w:r>
      <w:r w:rsidR="00CD60E5" w:rsidRPr="00743D25">
        <w:rPr>
          <w:rFonts w:ascii="Source Sans Pro" w:hAnsi="Source Sans Pro" w:cs="Arial"/>
          <w:b/>
          <w:sz w:val="24"/>
          <w:szCs w:val="24"/>
        </w:rPr>
        <w:t xml:space="preserve"> Role Description and Person Specification: </w:t>
      </w:r>
    </w:p>
    <w:p w14:paraId="375311A6" w14:textId="6E49A56A" w:rsidR="00BB38B1" w:rsidRPr="00743D25" w:rsidRDefault="00BB38B1" w:rsidP="004C6B3E">
      <w:pPr>
        <w:rPr>
          <w:rFonts w:ascii="Source Sans Pro" w:hAnsi="Source Sans Pro" w:cs="Arial"/>
          <w:b/>
        </w:rPr>
      </w:pPr>
      <w:r w:rsidRPr="00743D25">
        <w:rPr>
          <w:rFonts w:ascii="Source Sans Pro" w:hAnsi="Source Sans Pro" w:cs="Arial"/>
          <w:b/>
        </w:rPr>
        <w:t>Organisational Relationships</w:t>
      </w:r>
    </w:p>
    <w:p w14:paraId="08D8DE15" w14:textId="3658E835" w:rsidR="00BB38B1" w:rsidRPr="00743D25" w:rsidRDefault="00BB38B1" w:rsidP="005C38A3">
      <w:pPr>
        <w:pStyle w:val="ListParagraph"/>
        <w:numPr>
          <w:ilvl w:val="0"/>
          <w:numId w:val="1"/>
        </w:numPr>
        <w:rPr>
          <w:rFonts w:ascii="Source Sans Pro" w:hAnsi="Source Sans Pro" w:cs="Arial"/>
        </w:rPr>
      </w:pPr>
      <w:r w:rsidRPr="00743D25">
        <w:rPr>
          <w:rFonts w:ascii="Source Sans Pro" w:hAnsi="Source Sans Pro" w:cs="Arial"/>
        </w:rPr>
        <w:t xml:space="preserve">Reporting to the </w:t>
      </w:r>
      <w:r w:rsidR="005C38A3" w:rsidRPr="00743D25">
        <w:rPr>
          <w:rFonts w:ascii="Source Sans Pro" w:hAnsi="Source Sans Pro" w:cs="Arial"/>
        </w:rPr>
        <w:t xml:space="preserve">Director of Partnerships and </w:t>
      </w:r>
      <w:r w:rsidR="00BA78BF" w:rsidRPr="00743D25">
        <w:rPr>
          <w:rFonts w:ascii="Source Sans Pro" w:hAnsi="Source Sans Pro" w:cs="Arial"/>
        </w:rPr>
        <w:t>Engagement</w:t>
      </w:r>
      <w:r w:rsidR="005C38A3" w:rsidRPr="00743D25">
        <w:rPr>
          <w:rFonts w:ascii="Source Sans Pro" w:hAnsi="Source Sans Pro" w:cs="Arial"/>
        </w:rPr>
        <w:tab/>
      </w:r>
    </w:p>
    <w:p w14:paraId="6168AE03" w14:textId="45E588B8" w:rsidR="002A030A" w:rsidRPr="00743D25" w:rsidRDefault="00420C08" w:rsidP="00005689">
      <w:pPr>
        <w:pStyle w:val="ListParagraph"/>
        <w:numPr>
          <w:ilvl w:val="0"/>
          <w:numId w:val="1"/>
        </w:numPr>
        <w:rPr>
          <w:rFonts w:ascii="Source Sans Pro" w:hAnsi="Source Sans Pro" w:cs="Arial"/>
        </w:rPr>
      </w:pPr>
      <w:r w:rsidRPr="00743D25">
        <w:rPr>
          <w:rFonts w:ascii="Source Sans Pro" w:hAnsi="Source Sans Pro" w:cs="Arial"/>
        </w:rPr>
        <w:t xml:space="preserve">Working closely with Business Support team </w:t>
      </w:r>
      <w:r w:rsidR="008E7A51">
        <w:rPr>
          <w:rFonts w:ascii="Source Sans Pro" w:hAnsi="Source Sans Pro" w:cs="Arial"/>
        </w:rPr>
        <w:t>on</w:t>
      </w:r>
      <w:r w:rsidRPr="00743D25">
        <w:rPr>
          <w:rFonts w:ascii="Source Sans Pro" w:hAnsi="Source Sans Pro" w:cs="Arial"/>
        </w:rPr>
        <w:t xml:space="preserve"> project administration</w:t>
      </w:r>
    </w:p>
    <w:p w14:paraId="02CC77C4" w14:textId="05DC402D" w:rsidR="00BB38B1" w:rsidRPr="00743D25" w:rsidRDefault="00BB38B1" w:rsidP="00005689">
      <w:pPr>
        <w:pStyle w:val="ListParagraph"/>
        <w:numPr>
          <w:ilvl w:val="0"/>
          <w:numId w:val="1"/>
        </w:numPr>
        <w:rPr>
          <w:rFonts w:ascii="Source Sans Pro" w:hAnsi="Source Sans Pro" w:cs="Arial"/>
        </w:rPr>
      </w:pPr>
      <w:r w:rsidRPr="00743D25">
        <w:rPr>
          <w:rFonts w:ascii="Source Sans Pro" w:hAnsi="Source Sans Pro" w:cs="Arial"/>
        </w:rPr>
        <w:t xml:space="preserve">Working alongside </w:t>
      </w:r>
      <w:r w:rsidR="00190356" w:rsidRPr="00743D25">
        <w:rPr>
          <w:rFonts w:ascii="Source Sans Pro" w:hAnsi="Source Sans Pro" w:cs="Arial"/>
        </w:rPr>
        <w:t xml:space="preserve">the </w:t>
      </w:r>
      <w:r w:rsidR="002E796D" w:rsidRPr="00743D25">
        <w:rPr>
          <w:rFonts w:ascii="Source Sans Pro" w:hAnsi="Source Sans Pro" w:cs="Arial"/>
        </w:rPr>
        <w:t xml:space="preserve">Senior Leadership </w:t>
      </w:r>
      <w:r w:rsidR="00F314D7" w:rsidRPr="00743D25">
        <w:rPr>
          <w:rFonts w:ascii="Source Sans Pro" w:hAnsi="Source Sans Pro" w:cs="Arial"/>
        </w:rPr>
        <w:t>T</w:t>
      </w:r>
      <w:r w:rsidR="002E796D" w:rsidRPr="00743D25">
        <w:rPr>
          <w:rFonts w:ascii="Source Sans Pro" w:hAnsi="Source Sans Pro" w:cs="Arial"/>
        </w:rPr>
        <w:t>eam</w:t>
      </w:r>
      <w:r w:rsidRPr="00743D25">
        <w:rPr>
          <w:rFonts w:ascii="Source Sans Pro" w:hAnsi="Source Sans Pro" w:cs="Arial"/>
        </w:rPr>
        <w:t xml:space="preserve">, </w:t>
      </w:r>
      <w:r w:rsidR="002E796D" w:rsidRPr="00743D25">
        <w:rPr>
          <w:rFonts w:ascii="Source Sans Pro" w:hAnsi="Source Sans Pro" w:cs="Arial"/>
        </w:rPr>
        <w:t>Extended Management Team, museum staff including</w:t>
      </w:r>
      <w:r w:rsidR="008E4D54" w:rsidRPr="00743D25">
        <w:rPr>
          <w:rFonts w:ascii="Source Sans Pro" w:hAnsi="Source Sans Pro" w:cs="Arial"/>
        </w:rPr>
        <w:t xml:space="preserve"> the </w:t>
      </w:r>
      <w:r w:rsidR="002E796D" w:rsidRPr="00743D25">
        <w:rPr>
          <w:rFonts w:ascii="Source Sans Pro" w:hAnsi="Source Sans Pro" w:cs="Arial"/>
        </w:rPr>
        <w:t xml:space="preserve">Development team, </w:t>
      </w:r>
      <w:r w:rsidR="002A030A" w:rsidRPr="00743D25">
        <w:rPr>
          <w:rFonts w:ascii="Source Sans Pro" w:hAnsi="Source Sans Pro" w:cs="Arial"/>
        </w:rPr>
        <w:t>T</w:t>
      </w:r>
      <w:r w:rsidRPr="00743D25">
        <w:rPr>
          <w:rFonts w:ascii="Source Sans Pro" w:hAnsi="Source Sans Pro" w:cs="Arial"/>
        </w:rPr>
        <w:t xml:space="preserve">rustees, stakeholders, </w:t>
      </w:r>
      <w:r w:rsidR="00E1127B" w:rsidRPr="00743D25">
        <w:rPr>
          <w:rFonts w:ascii="Source Sans Pro" w:hAnsi="Source Sans Pro" w:cs="Arial"/>
        </w:rPr>
        <w:t xml:space="preserve">and </w:t>
      </w:r>
      <w:r w:rsidRPr="00743D25">
        <w:rPr>
          <w:rFonts w:ascii="Source Sans Pro" w:hAnsi="Source Sans Pro" w:cs="Arial"/>
        </w:rPr>
        <w:t>volunteers</w:t>
      </w:r>
      <w:r w:rsidR="00056361" w:rsidRPr="00743D25">
        <w:rPr>
          <w:rFonts w:ascii="Source Sans Pro" w:hAnsi="Source Sans Pro" w:cs="Arial"/>
        </w:rPr>
        <w:t xml:space="preserve"> </w:t>
      </w:r>
    </w:p>
    <w:p w14:paraId="3BE89786" w14:textId="162C5983" w:rsidR="00146C9A" w:rsidRPr="00743D25" w:rsidRDefault="00146C9A" w:rsidP="00005689">
      <w:pPr>
        <w:pStyle w:val="ListParagraph"/>
        <w:numPr>
          <w:ilvl w:val="0"/>
          <w:numId w:val="1"/>
        </w:numPr>
        <w:rPr>
          <w:rFonts w:ascii="Source Sans Pro" w:hAnsi="Source Sans Pro" w:cs="Arial"/>
        </w:rPr>
      </w:pPr>
      <w:r w:rsidRPr="00743D25">
        <w:rPr>
          <w:rFonts w:ascii="Source Sans Pro" w:hAnsi="Source Sans Pro" w:cs="Arial"/>
        </w:rPr>
        <w:t>External networks and partners</w:t>
      </w:r>
      <w:r w:rsidR="00AC3D45" w:rsidRPr="00743D25">
        <w:rPr>
          <w:rFonts w:ascii="Source Sans Pro" w:hAnsi="Source Sans Pro" w:cs="Arial"/>
        </w:rPr>
        <w:t>, grant funders and external auditors</w:t>
      </w:r>
      <w:r w:rsidR="00987865" w:rsidRPr="00743D25">
        <w:rPr>
          <w:rFonts w:ascii="Source Sans Pro" w:hAnsi="Source Sans Pro" w:cs="Arial"/>
        </w:rPr>
        <w:t>.</w:t>
      </w:r>
    </w:p>
    <w:p w14:paraId="68AAD49A" w14:textId="288B6CBD" w:rsidR="00BB38B1" w:rsidRPr="00743D25" w:rsidRDefault="00BB38B1">
      <w:pPr>
        <w:rPr>
          <w:rFonts w:ascii="Source Sans Pro" w:hAnsi="Source Sans Pro" w:cs="Arial"/>
          <w:b/>
        </w:rPr>
      </w:pPr>
      <w:r w:rsidRPr="00743D25">
        <w:rPr>
          <w:rFonts w:ascii="Source Sans Pro" w:hAnsi="Source Sans Pro" w:cs="Arial"/>
          <w:b/>
        </w:rPr>
        <w:t>The Role</w:t>
      </w:r>
    </w:p>
    <w:p w14:paraId="56BFFE11" w14:textId="368EE1D7" w:rsidR="00C80DF9" w:rsidRPr="00743D25" w:rsidRDefault="00C80DF9" w:rsidP="00BC75C3">
      <w:pPr>
        <w:rPr>
          <w:rFonts w:ascii="Source Sans Pro" w:hAnsi="Source Sans Pro" w:cs="Arial"/>
          <w:bCs/>
        </w:rPr>
      </w:pPr>
      <w:r w:rsidRPr="00743D25">
        <w:rPr>
          <w:rFonts w:ascii="Source Sans Pro" w:hAnsi="Source Sans Pro" w:cs="Arial"/>
          <w:bCs/>
        </w:rPr>
        <w:t>The museum has been awarded grant funding from the National Lottery Heritage Fund under its Resilient Heritage scheme to deliver ‘Towards Bowes 2092’, a project lay</w:t>
      </w:r>
      <w:r w:rsidR="0017344C" w:rsidRPr="00743D25">
        <w:rPr>
          <w:rFonts w:ascii="Source Sans Pro" w:hAnsi="Source Sans Pro" w:cs="Arial"/>
          <w:bCs/>
        </w:rPr>
        <w:t>ing</w:t>
      </w:r>
      <w:r w:rsidRPr="00743D25">
        <w:rPr>
          <w:rFonts w:ascii="Source Sans Pro" w:hAnsi="Source Sans Pro" w:cs="Arial"/>
          <w:bCs/>
        </w:rPr>
        <w:t xml:space="preserve"> the groundwork for the Bowes 2092 project, which aims to secure a sustainable future for the organisation long-term.  The aims of Bowes 2092 are: </w:t>
      </w:r>
    </w:p>
    <w:p w14:paraId="0B167E82" w14:textId="3E3C6861" w:rsidR="00BC75C3" w:rsidRPr="00743D25" w:rsidRDefault="00BC75C3" w:rsidP="00BC75C3">
      <w:pPr>
        <w:numPr>
          <w:ilvl w:val="0"/>
          <w:numId w:val="31"/>
        </w:numPr>
        <w:rPr>
          <w:rFonts w:ascii="Source Sans Pro" w:hAnsi="Source Sans Pro" w:cs="Arial"/>
          <w:bCs/>
        </w:rPr>
      </w:pPr>
      <w:r w:rsidRPr="00743D25">
        <w:rPr>
          <w:rFonts w:ascii="Source Sans Pro" w:hAnsi="Source Sans Pro" w:cs="Arial"/>
          <w:bCs/>
        </w:rPr>
        <w:t xml:space="preserve">Develop a Capital Investment Plan that enables </w:t>
      </w:r>
      <w:r w:rsidR="00FB237D" w:rsidRPr="00743D25">
        <w:rPr>
          <w:rFonts w:ascii="Source Sans Pro" w:hAnsi="Source Sans Pro" w:cs="Arial"/>
          <w:bCs/>
        </w:rPr>
        <w:t>The Bowes Museum</w:t>
      </w:r>
      <w:r w:rsidRPr="00743D25">
        <w:rPr>
          <w:rFonts w:ascii="Source Sans Pro" w:hAnsi="Source Sans Pro" w:cs="Arial"/>
          <w:bCs/>
        </w:rPr>
        <w:t xml:space="preserve"> to take the first steps to realise the ambitions of the capital master plan.</w:t>
      </w:r>
    </w:p>
    <w:p w14:paraId="7900040F" w14:textId="41D0DD5B" w:rsidR="00BC75C3" w:rsidRPr="00743D25" w:rsidRDefault="00BC75C3" w:rsidP="00BC75C3">
      <w:pPr>
        <w:numPr>
          <w:ilvl w:val="0"/>
          <w:numId w:val="31"/>
        </w:numPr>
        <w:rPr>
          <w:rFonts w:ascii="Source Sans Pro" w:hAnsi="Source Sans Pro" w:cs="Arial"/>
          <w:bCs/>
        </w:rPr>
      </w:pPr>
      <w:r w:rsidRPr="00743D25">
        <w:rPr>
          <w:rFonts w:ascii="Source Sans Pro" w:hAnsi="Source Sans Pro" w:cs="Arial"/>
          <w:bCs/>
        </w:rPr>
        <w:lastRenderedPageBreak/>
        <w:t>Develop a new funding and investment model, identifying new opportunities for income generation and efficiencies</w:t>
      </w:r>
      <w:r w:rsidR="00983686" w:rsidRPr="00743D25">
        <w:rPr>
          <w:rFonts w:ascii="Source Sans Pro" w:hAnsi="Source Sans Pro" w:cs="Arial"/>
          <w:bCs/>
        </w:rPr>
        <w:t xml:space="preserve"> across the site</w:t>
      </w:r>
      <w:r w:rsidRPr="00743D25">
        <w:rPr>
          <w:rFonts w:ascii="Source Sans Pro" w:hAnsi="Source Sans Pro" w:cs="Arial"/>
          <w:bCs/>
        </w:rPr>
        <w:t>, with a strategic plan for implementation, including developing organisational capacity and delivery skills, partnerships, and engagement.  </w:t>
      </w:r>
    </w:p>
    <w:p w14:paraId="10A8B48E" w14:textId="77777777" w:rsidR="00BC75C3" w:rsidRPr="00743D25" w:rsidRDefault="00BC75C3" w:rsidP="00BC75C3">
      <w:pPr>
        <w:pStyle w:val="ListParagraph"/>
        <w:numPr>
          <w:ilvl w:val="0"/>
          <w:numId w:val="31"/>
        </w:numPr>
        <w:rPr>
          <w:rFonts w:ascii="Source Sans Pro" w:hAnsi="Source Sans Pro" w:cs="Arial"/>
          <w:bCs/>
        </w:rPr>
      </w:pPr>
      <w:r w:rsidRPr="00743D25">
        <w:rPr>
          <w:rFonts w:ascii="Source Sans Pro" w:hAnsi="Source Sans Pro" w:cs="Arial"/>
          <w:bCs/>
        </w:rPr>
        <w:t>Create an Environmental Sustainability Strategy to increase organisational skills in sustainable technologies and practices.  </w:t>
      </w:r>
    </w:p>
    <w:p w14:paraId="33235DDD" w14:textId="77777777" w:rsidR="00BC75C3" w:rsidRPr="00743D25" w:rsidRDefault="00BC75C3" w:rsidP="00BC75C3">
      <w:pPr>
        <w:numPr>
          <w:ilvl w:val="0"/>
          <w:numId w:val="31"/>
        </w:numPr>
        <w:rPr>
          <w:rFonts w:ascii="Source Sans Pro" w:hAnsi="Source Sans Pro" w:cs="Arial"/>
          <w:bCs/>
        </w:rPr>
      </w:pPr>
      <w:r w:rsidRPr="00743D25">
        <w:rPr>
          <w:rFonts w:ascii="Source Sans Pro" w:hAnsi="Source Sans Pro" w:cs="Arial"/>
          <w:bCs/>
        </w:rPr>
        <w:t>Create a Technology and Digital plan to invest in infrastructure and increase organisational digital skills and confidence. </w:t>
      </w:r>
    </w:p>
    <w:p w14:paraId="6ED4BC8D" w14:textId="77777777" w:rsidR="00BC75C3" w:rsidRPr="00743D25" w:rsidRDefault="00BC75C3" w:rsidP="00BC75C3">
      <w:pPr>
        <w:numPr>
          <w:ilvl w:val="0"/>
          <w:numId w:val="31"/>
        </w:numPr>
        <w:rPr>
          <w:rFonts w:ascii="Source Sans Pro" w:hAnsi="Source Sans Pro" w:cs="Arial"/>
          <w:bCs/>
        </w:rPr>
      </w:pPr>
      <w:r w:rsidRPr="00743D25">
        <w:rPr>
          <w:rFonts w:ascii="Source Sans Pro" w:hAnsi="Source Sans Pro" w:cs="Arial"/>
          <w:bCs/>
        </w:rPr>
        <w:t>Invest in developing our workforce, staff, and volunteers to equip our teams with the capacity, skills, and confidence to deliver the strategic plans and ways of working to achieve our long-term and forward-looking vision for our organisation and broader communities.</w:t>
      </w:r>
    </w:p>
    <w:p w14:paraId="2F08DEDE" w14:textId="59B0AE2A" w:rsidR="00190356" w:rsidRPr="00743D25" w:rsidRDefault="009C257F" w:rsidP="00272861">
      <w:pPr>
        <w:rPr>
          <w:rFonts w:ascii="Source Sans Pro" w:hAnsi="Source Sans Pro" w:cs="Arial"/>
          <w:bCs/>
        </w:rPr>
      </w:pPr>
      <w:r w:rsidRPr="00743D25">
        <w:rPr>
          <w:rFonts w:ascii="Source Sans Pro" w:hAnsi="Source Sans Pro" w:cs="Arial"/>
          <w:bCs/>
        </w:rPr>
        <w:t xml:space="preserve">The Bowes Museum seeks a </w:t>
      </w:r>
      <w:r w:rsidR="000916DF" w:rsidRPr="00743D25">
        <w:rPr>
          <w:rFonts w:ascii="Source Sans Pro" w:hAnsi="Source Sans Pro" w:cs="Arial"/>
          <w:bCs/>
        </w:rPr>
        <w:t>Towards Bowes 2092</w:t>
      </w:r>
      <w:r w:rsidR="005C38A3" w:rsidRPr="00743D25">
        <w:rPr>
          <w:rFonts w:ascii="Source Sans Pro" w:hAnsi="Source Sans Pro" w:cs="Arial"/>
          <w:bCs/>
        </w:rPr>
        <w:t xml:space="preserve"> Project Manager</w:t>
      </w:r>
      <w:r w:rsidRPr="00743D25">
        <w:rPr>
          <w:rFonts w:ascii="Source Sans Pro" w:hAnsi="Source Sans Pro" w:cs="Arial"/>
          <w:bCs/>
        </w:rPr>
        <w:t xml:space="preserve"> </w:t>
      </w:r>
      <w:r w:rsidR="00F44454" w:rsidRPr="00743D25">
        <w:rPr>
          <w:rFonts w:ascii="Source Sans Pro" w:hAnsi="Source Sans Pro" w:cs="Arial"/>
          <w:bCs/>
        </w:rPr>
        <w:t xml:space="preserve">to </w:t>
      </w:r>
      <w:r w:rsidR="00487686" w:rsidRPr="00743D25">
        <w:rPr>
          <w:rFonts w:ascii="Source Sans Pro" w:hAnsi="Source Sans Pro" w:cs="Arial"/>
          <w:bCs/>
        </w:rPr>
        <w:t xml:space="preserve">help manage these </w:t>
      </w:r>
      <w:r w:rsidR="00901C99" w:rsidRPr="00743D25">
        <w:rPr>
          <w:rFonts w:ascii="Source Sans Pro" w:hAnsi="Source Sans Pro" w:cs="Arial"/>
          <w:bCs/>
        </w:rPr>
        <w:t xml:space="preserve">work streams and oversee the monitoring and reporting of the Towards Bowes 2092 project. </w:t>
      </w:r>
    </w:p>
    <w:p w14:paraId="16F9A294" w14:textId="6F0D1BC3" w:rsidR="00767A6A" w:rsidRPr="00743D25" w:rsidRDefault="00767A6A" w:rsidP="00272861">
      <w:pPr>
        <w:rPr>
          <w:rFonts w:ascii="Source Sans Pro" w:hAnsi="Source Sans Pro" w:cs="Arial"/>
          <w:bCs/>
        </w:rPr>
      </w:pPr>
      <w:r w:rsidRPr="00743D25">
        <w:rPr>
          <w:rFonts w:ascii="Source Sans Pro" w:hAnsi="Source Sans Pro" w:cs="Arial"/>
          <w:bCs/>
        </w:rPr>
        <w:t xml:space="preserve">To </w:t>
      </w:r>
      <w:r w:rsidR="00BC75C3" w:rsidRPr="00743D25">
        <w:rPr>
          <w:rFonts w:ascii="Source Sans Pro" w:hAnsi="Source Sans Pro" w:cs="Arial"/>
          <w:bCs/>
        </w:rPr>
        <w:t>succeed in this role, you will combine project management expertise, industry knowledge in a charity business and commercial environment, strategic thinking, and leadership skills. You will also have strong staff management skills and be able to contribute effectively to the museum's broader leadership and direction</w:t>
      </w:r>
      <w:r w:rsidRPr="00743D25">
        <w:rPr>
          <w:rFonts w:ascii="Source Sans Pro" w:hAnsi="Source Sans Pro" w:cs="Arial"/>
          <w:bCs/>
        </w:rPr>
        <w:t>.</w:t>
      </w:r>
    </w:p>
    <w:p w14:paraId="614F9B8A" w14:textId="18C2FC68" w:rsidR="008B2F18" w:rsidRPr="00743D25" w:rsidRDefault="00272861" w:rsidP="00505296">
      <w:pPr>
        <w:rPr>
          <w:rFonts w:ascii="Source Sans Pro" w:hAnsi="Source Sans Pro" w:cs="Arial"/>
          <w:b/>
        </w:rPr>
      </w:pPr>
      <w:r w:rsidRPr="00743D25">
        <w:rPr>
          <w:rFonts w:ascii="Source Sans Pro" w:hAnsi="Source Sans Pro" w:cs="Arial"/>
          <w:bCs/>
        </w:rPr>
        <w:t xml:space="preserve">The post holder will </w:t>
      </w:r>
      <w:r w:rsidR="00C722A3" w:rsidRPr="00743D25">
        <w:rPr>
          <w:rFonts w:ascii="Source Sans Pro" w:hAnsi="Source Sans Pro" w:cs="Arial"/>
          <w:bCs/>
        </w:rPr>
        <w:t>manage the</w:t>
      </w:r>
      <w:r w:rsidR="00505296" w:rsidRPr="00743D25">
        <w:rPr>
          <w:rFonts w:ascii="Source Sans Pro" w:hAnsi="Source Sans Pro" w:cs="Arial"/>
          <w:bCs/>
        </w:rPr>
        <w:t xml:space="preserve"> </w:t>
      </w:r>
      <w:r w:rsidR="00BC75C3" w:rsidRPr="00743D25">
        <w:rPr>
          <w:rFonts w:ascii="Source Sans Pro" w:hAnsi="Source Sans Pro" w:cs="Arial"/>
          <w:bCs/>
        </w:rPr>
        <w:t>critical</w:t>
      </w:r>
      <w:r w:rsidR="00505296" w:rsidRPr="00743D25">
        <w:rPr>
          <w:rFonts w:ascii="Source Sans Pro" w:hAnsi="Source Sans Pro" w:cs="Arial"/>
          <w:bCs/>
        </w:rPr>
        <w:t xml:space="preserve"> work streams, with support from </w:t>
      </w:r>
      <w:r w:rsidR="00C8546F" w:rsidRPr="00743D25">
        <w:rPr>
          <w:rFonts w:ascii="Source Sans Pro" w:hAnsi="Source Sans Pro" w:cs="Arial"/>
          <w:bCs/>
        </w:rPr>
        <w:t xml:space="preserve">the </w:t>
      </w:r>
      <w:r w:rsidR="00505296" w:rsidRPr="00743D25">
        <w:rPr>
          <w:rFonts w:ascii="Source Sans Pro" w:hAnsi="Source Sans Pro" w:cs="Arial"/>
          <w:bCs/>
        </w:rPr>
        <w:t xml:space="preserve">Director of Partnerships and </w:t>
      </w:r>
      <w:r w:rsidR="008D546E" w:rsidRPr="00743D25">
        <w:rPr>
          <w:rFonts w:ascii="Source Sans Pro" w:hAnsi="Source Sans Pro" w:cs="Arial"/>
          <w:bCs/>
        </w:rPr>
        <w:t>Engagement</w:t>
      </w:r>
      <w:r w:rsidR="00505296" w:rsidRPr="00743D25">
        <w:rPr>
          <w:rFonts w:ascii="Source Sans Pro" w:hAnsi="Source Sans Pro" w:cs="Arial"/>
          <w:bCs/>
        </w:rPr>
        <w:t xml:space="preserve"> and </w:t>
      </w:r>
      <w:r w:rsidR="00C8546F" w:rsidRPr="00743D25">
        <w:rPr>
          <w:rFonts w:ascii="Source Sans Pro" w:hAnsi="Source Sans Pro" w:cs="Arial"/>
          <w:bCs/>
        </w:rPr>
        <w:t>project administration</w:t>
      </w:r>
      <w:r w:rsidR="00505296" w:rsidRPr="00743D25">
        <w:rPr>
          <w:rFonts w:ascii="Source Sans Pro" w:hAnsi="Source Sans Pro" w:cs="Arial"/>
          <w:bCs/>
        </w:rPr>
        <w:t>. Y</w:t>
      </w:r>
      <w:r w:rsidR="002C2B05" w:rsidRPr="00743D25">
        <w:rPr>
          <w:rFonts w:ascii="Source Sans Pro" w:hAnsi="Source Sans Pro" w:cs="Arial"/>
          <w:bCs/>
        </w:rPr>
        <w:t xml:space="preserve">ou will </w:t>
      </w:r>
      <w:r w:rsidR="001C4B47" w:rsidRPr="00743D25">
        <w:rPr>
          <w:rFonts w:ascii="Source Sans Pro" w:hAnsi="Source Sans Pro" w:cs="Arial"/>
          <w:bCs/>
        </w:rPr>
        <w:t xml:space="preserve">be </w:t>
      </w:r>
      <w:r w:rsidR="00BC75C3" w:rsidRPr="00743D25">
        <w:rPr>
          <w:rFonts w:ascii="Source Sans Pro" w:hAnsi="Source Sans Pro" w:cs="Arial"/>
          <w:bCs/>
        </w:rPr>
        <w:t>essenti</w:t>
      </w:r>
      <w:r w:rsidR="001C4B47" w:rsidRPr="00743D25">
        <w:rPr>
          <w:rFonts w:ascii="Source Sans Pro" w:hAnsi="Source Sans Pro" w:cs="Arial"/>
          <w:bCs/>
        </w:rPr>
        <w:t>al</w:t>
      </w:r>
      <w:r w:rsidR="002C2B05" w:rsidRPr="00743D25">
        <w:rPr>
          <w:rFonts w:ascii="Source Sans Pro" w:hAnsi="Source Sans Pro" w:cs="Arial"/>
          <w:bCs/>
        </w:rPr>
        <w:t xml:space="preserve"> in supporting the Senior Leadership Team, providing strategic insights and guidance on </w:t>
      </w:r>
      <w:r w:rsidR="00505296" w:rsidRPr="00743D25">
        <w:rPr>
          <w:rFonts w:ascii="Source Sans Pro" w:hAnsi="Source Sans Pro" w:cs="Arial"/>
          <w:bCs/>
        </w:rPr>
        <w:t xml:space="preserve">new </w:t>
      </w:r>
      <w:r w:rsidR="004D7B70" w:rsidRPr="00743D25">
        <w:rPr>
          <w:rFonts w:ascii="Source Sans Pro" w:hAnsi="Source Sans Pro" w:cs="Arial"/>
          <w:bCs/>
        </w:rPr>
        <w:t>areas</w:t>
      </w:r>
      <w:r w:rsidR="00785E49" w:rsidRPr="00743D25">
        <w:rPr>
          <w:rFonts w:ascii="Source Sans Pro" w:hAnsi="Source Sans Pro" w:cs="Arial"/>
          <w:bCs/>
        </w:rPr>
        <w:t xml:space="preserve"> and work plans for income opportunities, environmental sustainability, and technology and digital developments. You will </w:t>
      </w:r>
      <w:r w:rsidR="005057FC" w:rsidRPr="00743D25">
        <w:rPr>
          <w:rFonts w:ascii="Source Sans Pro" w:hAnsi="Source Sans Pro" w:cs="Arial"/>
          <w:bCs/>
        </w:rPr>
        <w:t>oversee the project plan and budgets and prepare reports for funders, the Executive Director,</w:t>
      </w:r>
      <w:r w:rsidR="00BC75C3" w:rsidRPr="00743D25">
        <w:rPr>
          <w:rFonts w:ascii="Source Sans Pro" w:hAnsi="Source Sans Pro" w:cs="Arial"/>
          <w:bCs/>
        </w:rPr>
        <w:t xml:space="preserve"> and the</w:t>
      </w:r>
      <w:r w:rsidR="005B7513" w:rsidRPr="00743D25">
        <w:rPr>
          <w:rFonts w:ascii="Source Sans Pro" w:hAnsi="Source Sans Pro" w:cs="Arial"/>
          <w:bCs/>
        </w:rPr>
        <w:t xml:space="preserve"> Board of Trustees</w:t>
      </w:r>
      <w:r w:rsidR="00505296" w:rsidRPr="00743D25">
        <w:rPr>
          <w:rFonts w:ascii="Source Sans Pro" w:hAnsi="Source Sans Pro" w:cs="Arial"/>
          <w:bCs/>
        </w:rPr>
        <w:t>.</w:t>
      </w:r>
    </w:p>
    <w:p w14:paraId="68394721" w14:textId="234A3C02" w:rsidR="00E54D29" w:rsidRPr="00743D25" w:rsidRDefault="008A0EF2" w:rsidP="00BA5220">
      <w:pPr>
        <w:rPr>
          <w:rFonts w:ascii="Source Sans Pro" w:hAnsi="Source Sans Pro" w:cs="Arial"/>
        </w:rPr>
      </w:pPr>
      <w:r w:rsidRPr="00743D25">
        <w:rPr>
          <w:rFonts w:ascii="Source Sans Pro" w:hAnsi="Source Sans Pro" w:cs="Arial"/>
          <w:b/>
        </w:rPr>
        <w:t>Role Purpose</w:t>
      </w:r>
    </w:p>
    <w:p w14:paraId="6A3F0315" w14:textId="395DC573" w:rsidR="00C415FD" w:rsidRPr="00743D25" w:rsidRDefault="00C415FD" w:rsidP="00505296">
      <w:pPr>
        <w:pStyle w:val="ListParagraph"/>
        <w:numPr>
          <w:ilvl w:val="0"/>
          <w:numId w:val="2"/>
        </w:numPr>
        <w:rPr>
          <w:rFonts w:ascii="Source Sans Pro" w:hAnsi="Source Sans Pro" w:cs="Arial"/>
        </w:rPr>
      </w:pPr>
      <w:r w:rsidRPr="00743D25">
        <w:rPr>
          <w:rFonts w:ascii="Source Sans Pro" w:hAnsi="Source Sans Pro" w:cs="Arial"/>
        </w:rPr>
        <w:t xml:space="preserve">To </w:t>
      </w:r>
      <w:r w:rsidR="002F71E2" w:rsidRPr="00743D25">
        <w:rPr>
          <w:rFonts w:ascii="Source Sans Pro" w:hAnsi="Source Sans Pro" w:cs="Arial"/>
        </w:rPr>
        <w:t>manage</w:t>
      </w:r>
      <w:r w:rsidRPr="00743D25">
        <w:rPr>
          <w:rFonts w:ascii="Source Sans Pro" w:hAnsi="Source Sans Pro" w:cs="Arial"/>
        </w:rPr>
        <w:t xml:space="preserve"> </w:t>
      </w:r>
      <w:r w:rsidR="002F71E2" w:rsidRPr="00743D25">
        <w:rPr>
          <w:rFonts w:ascii="Source Sans Pro" w:hAnsi="Source Sans Pro" w:cs="Arial"/>
        </w:rPr>
        <w:t xml:space="preserve">the </w:t>
      </w:r>
      <w:r w:rsidRPr="00743D25">
        <w:rPr>
          <w:rFonts w:ascii="Source Sans Pro" w:hAnsi="Source Sans Pro" w:cs="Arial"/>
        </w:rPr>
        <w:t>museum</w:t>
      </w:r>
      <w:r w:rsidR="00285C61" w:rsidRPr="00743D25">
        <w:rPr>
          <w:rFonts w:ascii="Source Sans Pro" w:hAnsi="Source Sans Pro" w:cs="Arial"/>
        </w:rPr>
        <w:t>’</w:t>
      </w:r>
      <w:r w:rsidRPr="00743D25">
        <w:rPr>
          <w:rFonts w:ascii="Source Sans Pro" w:hAnsi="Source Sans Pro" w:cs="Arial"/>
        </w:rPr>
        <w:t xml:space="preserve">s </w:t>
      </w:r>
      <w:r w:rsidR="00505296" w:rsidRPr="00743D25">
        <w:rPr>
          <w:rFonts w:ascii="Source Sans Pro" w:hAnsi="Source Sans Pro" w:cs="Arial"/>
        </w:rPr>
        <w:t xml:space="preserve">‘Towards Bowes 2092’ project, </w:t>
      </w:r>
      <w:r w:rsidR="00E76AA0" w:rsidRPr="00743D25">
        <w:rPr>
          <w:rFonts w:ascii="Source Sans Pro" w:hAnsi="Source Sans Pro" w:cs="Arial"/>
        </w:rPr>
        <w:t>ensur</w:t>
      </w:r>
      <w:r w:rsidR="001C4B47" w:rsidRPr="00743D25">
        <w:rPr>
          <w:rFonts w:ascii="Source Sans Pro" w:hAnsi="Source Sans Pro" w:cs="Arial"/>
        </w:rPr>
        <w:t xml:space="preserve">e </w:t>
      </w:r>
      <w:r w:rsidR="00A97E8C" w:rsidRPr="00743D25">
        <w:rPr>
          <w:rFonts w:ascii="Source Sans Pro" w:hAnsi="Source Sans Pro" w:cs="Arial"/>
        </w:rPr>
        <w:t>the museum</w:t>
      </w:r>
      <w:r w:rsidR="00E76AA0" w:rsidRPr="00743D25">
        <w:rPr>
          <w:rFonts w:ascii="Source Sans Pro" w:hAnsi="Source Sans Pro" w:cs="Arial"/>
        </w:rPr>
        <w:t xml:space="preserve"> fulfils </w:t>
      </w:r>
      <w:r w:rsidR="00505296" w:rsidRPr="00743D25">
        <w:rPr>
          <w:rFonts w:ascii="Source Sans Pro" w:hAnsi="Source Sans Pro" w:cs="Arial"/>
        </w:rPr>
        <w:t>its grantee</w:t>
      </w:r>
      <w:r w:rsidR="00E76AA0" w:rsidRPr="00743D25">
        <w:rPr>
          <w:rFonts w:ascii="Source Sans Pro" w:hAnsi="Source Sans Pro" w:cs="Arial"/>
        </w:rPr>
        <w:t xml:space="preserve"> obligations and </w:t>
      </w:r>
      <w:r w:rsidR="00785E49" w:rsidRPr="00743D25">
        <w:rPr>
          <w:rFonts w:ascii="Source Sans Pro" w:hAnsi="Source Sans Pro" w:cs="Arial"/>
        </w:rPr>
        <w:t>always remains compliant</w:t>
      </w:r>
      <w:r w:rsidR="00E76AA0" w:rsidRPr="00743D25">
        <w:rPr>
          <w:rFonts w:ascii="Source Sans Pro" w:hAnsi="Source Sans Pro" w:cs="Arial"/>
        </w:rPr>
        <w:t xml:space="preserve">. This includes </w:t>
      </w:r>
      <w:r w:rsidR="00785E49" w:rsidRPr="00743D25">
        <w:rPr>
          <w:rFonts w:ascii="Source Sans Pro" w:hAnsi="Source Sans Pro" w:cs="Arial"/>
        </w:rPr>
        <w:t>providing</w:t>
      </w:r>
      <w:r w:rsidR="00E76AA0" w:rsidRPr="00743D25">
        <w:rPr>
          <w:rFonts w:ascii="Source Sans Pro" w:hAnsi="Source Sans Pro" w:cs="Arial"/>
        </w:rPr>
        <w:t xml:space="preserve"> suitable processes</w:t>
      </w:r>
      <w:r w:rsidR="00A61231" w:rsidRPr="00743D25">
        <w:rPr>
          <w:rFonts w:ascii="Source Sans Pro" w:hAnsi="Source Sans Pro" w:cs="Arial"/>
        </w:rPr>
        <w:t>, monitoring and evaluation</w:t>
      </w:r>
      <w:r w:rsidR="00505296" w:rsidRPr="00743D25">
        <w:rPr>
          <w:rFonts w:ascii="Source Sans Pro" w:hAnsi="Source Sans Pro" w:cs="Arial"/>
        </w:rPr>
        <w:t xml:space="preserve">, working </w:t>
      </w:r>
      <w:r w:rsidR="004F1A27" w:rsidRPr="00743D25">
        <w:rPr>
          <w:rFonts w:ascii="Source Sans Pro" w:hAnsi="Source Sans Pro" w:cs="Arial"/>
        </w:rPr>
        <w:t xml:space="preserve">and advisory </w:t>
      </w:r>
      <w:r w:rsidR="00505296" w:rsidRPr="00743D25">
        <w:rPr>
          <w:rFonts w:ascii="Source Sans Pro" w:hAnsi="Source Sans Pro" w:cs="Arial"/>
        </w:rPr>
        <w:t>groups</w:t>
      </w:r>
      <w:r w:rsidR="001C4B47" w:rsidRPr="00743D25">
        <w:rPr>
          <w:rFonts w:ascii="Source Sans Pro" w:hAnsi="Source Sans Pro" w:cs="Arial"/>
        </w:rPr>
        <w:t>, and organisational systems that</w:t>
      </w:r>
      <w:r w:rsidR="00285C61" w:rsidRPr="00743D25">
        <w:rPr>
          <w:rFonts w:ascii="Source Sans Pro" w:hAnsi="Source Sans Pro" w:cs="Arial"/>
        </w:rPr>
        <w:t xml:space="preserve"> a</w:t>
      </w:r>
      <w:r w:rsidR="00522E25" w:rsidRPr="00743D25">
        <w:rPr>
          <w:rFonts w:ascii="Source Sans Pro" w:hAnsi="Source Sans Pro" w:cs="Arial"/>
        </w:rPr>
        <w:t>re</w:t>
      </w:r>
      <w:r w:rsidR="00285C61" w:rsidRPr="00743D25">
        <w:rPr>
          <w:rFonts w:ascii="Source Sans Pro" w:hAnsi="Source Sans Pro" w:cs="Arial"/>
        </w:rPr>
        <w:t xml:space="preserve"> robust and implemented. </w:t>
      </w:r>
    </w:p>
    <w:p w14:paraId="20EC222D" w14:textId="46778E51" w:rsidR="00285C61" w:rsidRPr="00743D25" w:rsidRDefault="00785E49" w:rsidP="00005689">
      <w:pPr>
        <w:pStyle w:val="ListParagraph"/>
        <w:numPr>
          <w:ilvl w:val="0"/>
          <w:numId w:val="2"/>
        </w:numPr>
        <w:rPr>
          <w:rFonts w:ascii="Source Sans Pro" w:hAnsi="Source Sans Pro" w:cs="Arial"/>
        </w:rPr>
      </w:pPr>
      <w:r w:rsidRPr="00743D25">
        <w:rPr>
          <w:rFonts w:ascii="Source Sans Pro" w:hAnsi="Source Sans Pro" w:cs="Arial"/>
        </w:rPr>
        <w:t>Coordinate reports to the Directors, Board of Trustees, committees, funders, and stakeholders</w:t>
      </w:r>
      <w:r w:rsidR="005057FC" w:rsidRPr="00743D25">
        <w:rPr>
          <w:rFonts w:ascii="Source Sans Pro" w:hAnsi="Source Sans Pro" w:cs="Arial"/>
        </w:rPr>
        <w:t>.</w:t>
      </w:r>
    </w:p>
    <w:p w14:paraId="72F72648" w14:textId="6D83EDE9" w:rsidR="00312550" w:rsidRPr="00743D25" w:rsidRDefault="00497A47" w:rsidP="009C06AF">
      <w:pPr>
        <w:pStyle w:val="ListParagraph"/>
        <w:numPr>
          <w:ilvl w:val="0"/>
          <w:numId w:val="2"/>
        </w:numPr>
        <w:rPr>
          <w:rFonts w:ascii="Source Sans Pro" w:hAnsi="Source Sans Pro" w:cs="Arial"/>
        </w:rPr>
      </w:pPr>
      <w:r w:rsidRPr="00743D25">
        <w:rPr>
          <w:rFonts w:ascii="Source Sans Pro" w:hAnsi="Source Sans Pro" w:cs="Arial"/>
        </w:rPr>
        <w:t>To assist the Senior Leadership Team with strategic thinking</w:t>
      </w:r>
      <w:r w:rsidR="00785E49" w:rsidRPr="00743D25">
        <w:rPr>
          <w:rFonts w:ascii="Source Sans Pro" w:hAnsi="Source Sans Pro" w:cs="Arial"/>
        </w:rPr>
        <w:t>, helping shape and deliver future ambition and securing a sustainable future for the museum's long-term vision</w:t>
      </w:r>
      <w:r w:rsidR="00312550" w:rsidRPr="00743D25">
        <w:rPr>
          <w:rFonts w:ascii="Source Sans Pro" w:hAnsi="Source Sans Pro" w:cs="Arial"/>
        </w:rPr>
        <w:t xml:space="preserve">.  </w:t>
      </w:r>
    </w:p>
    <w:p w14:paraId="7A30FF3E" w14:textId="7ACF4029" w:rsidR="003C101E" w:rsidRPr="00743D25" w:rsidRDefault="00CD60E5" w:rsidP="003C101E">
      <w:pPr>
        <w:rPr>
          <w:rFonts w:ascii="Source Sans Pro" w:hAnsi="Source Sans Pro" w:cs="Arial"/>
          <w:b/>
        </w:rPr>
      </w:pPr>
      <w:r w:rsidRPr="00743D25">
        <w:rPr>
          <w:rFonts w:ascii="Source Sans Pro" w:hAnsi="Source Sans Pro" w:cs="Arial"/>
          <w:color w:val="FF0000"/>
        </w:rPr>
        <w:br/>
      </w:r>
      <w:r w:rsidR="003C101E" w:rsidRPr="00743D25">
        <w:rPr>
          <w:rFonts w:ascii="Source Sans Pro" w:hAnsi="Source Sans Pro" w:cs="Arial"/>
          <w:b/>
        </w:rPr>
        <w:t>The Person</w:t>
      </w:r>
    </w:p>
    <w:p w14:paraId="036BE7DE" w14:textId="1CBACD3C" w:rsidR="00785E49" w:rsidRPr="00743D25" w:rsidRDefault="003C101E" w:rsidP="003C101E">
      <w:pPr>
        <w:pStyle w:val="paragraph"/>
        <w:spacing w:before="0" w:beforeAutospacing="0" w:after="0" w:afterAutospacing="0"/>
        <w:textAlignment w:val="baseline"/>
        <w:rPr>
          <w:rFonts w:ascii="Source Sans Pro" w:eastAsiaTheme="minorHAnsi" w:hAnsi="Source Sans Pro" w:cs="Arial"/>
          <w:bCs/>
          <w:sz w:val="22"/>
          <w:szCs w:val="22"/>
          <w:lang w:eastAsia="en-US"/>
        </w:rPr>
      </w:pPr>
      <w:r w:rsidRPr="00743D25">
        <w:rPr>
          <w:rFonts w:ascii="Source Sans Pro" w:eastAsiaTheme="minorHAnsi" w:hAnsi="Source Sans Pro" w:cs="Arial"/>
          <w:bCs/>
          <w:sz w:val="22"/>
          <w:szCs w:val="22"/>
          <w:lang w:eastAsia="en-US"/>
        </w:rPr>
        <w:t xml:space="preserve">You will be enthusiastic, highly organised, </w:t>
      </w:r>
      <w:r w:rsidR="005057FC" w:rsidRPr="00743D25">
        <w:rPr>
          <w:rFonts w:ascii="Source Sans Pro" w:eastAsiaTheme="minorHAnsi" w:hAnsi="Source Sans Pro" w:cs="Arial"/>
          <w:bCs/>
          <w:sz w:val="22"/>
          <w:szCs w:val="22"/>
          <w:lang w:eastAsia="en-US"/>
        </w:rPr>
        <w:t>systematic</w:t>
      </w:r>
      <w:r w:rsidRPr="00743D25">
        <w:rPr>
          <w:rFonts w:ascii="Source Sans Pro" w:eastAsiaTheme="minorHAnsi" w:hAnsi="Source Sans Pro" w:cs="Arial"/>
          <w:bCs/>
          <w:sz w:val="22"/>
          <w:szCs w:val="22"/>
          <w:lang w:eastAsia="en-US"/>
        </w:rPr>
        <w:t xml:space="preserve">, and accurate. You will communicate well with colleagues and our external stakeholders, partners, and suppliers. You will be proactive in problem-solving in a dynamic museum environment. As a confident and visible leader, you will enjoy building effective working relationships with a broad range of people and advocating for the museum’s values and behaviours. </w:t>
      </w:r>
      <w:r w:rsidR="001603C2" w:rsidRPr="00743D25">
        <w:rPr>
          <w:rFonts w:ascii="Source Sans Pro" w:eastAsiaTheme="minorHAnsi" w:hAnsi="Source Sans Pro" w:cs="Arial"/>
          <w:bCs/>
          <w:sz w:val="22"/>
          <w:szCs w:val="22"/>
          <w:lang w:eastAsia="en-US"/>
        </w:rPr>
        <w:t>As someone used to juggling multiple elements, y</w:t>
      </w:r>
      <w:r w:rsidRPr="00743D25">
        <w:rPr>
          <w:rFonts w:ascii="Source Sans Pro" w:eastAsiaTheme="minorHAnsi" w:hAnsi="Source Sans Pro" w:cs="Arial"/>
          <w:bCs/>
          <w:sz w:val="22"/>
          <w:szCs w:val="22"/>
          <w:lang w:eastAsia="en-US"/>
        </w:rPr>
        <w:t xml:space="preserve">ou will </w:t>
      </w:r>
      <w:r w:rsidR="001603C2" w:rsidRPr="00743D25">
        <w:rPr>
          <w:rFonts w:ascii="Source Sans Pro" w:eastAsiaTheme="minorHAnsi" w:hAnsi="Source Sans Pro" w:cs="Arial"/>
          <w:bCs/>
          <w:sz w:val="22"/>
          <w:szCs w:val="22"/>
          <w:lang w:eastAsia="en-US"/>
        </w:rPr>
        <w:t>be</w:t>
      </w:r>
      <w:r w:rsidRPr="00743D25">
        <w:rPr>
          <w:rFonts w:ascii="Source Sans Pro" w:eastAsiaTheme="minorHAnsi" w:hAnsi="Source Sans Pro" w:cs="Arial"/>
          <w:bCs/>
          <w:sz w:val="22"/>
          <w:szCs w:val="22"/>
          <w:lang w:eastAsia="en-US"/>
        </w:rPr>
        <w:t xml:space="preserve"> </w:t>
      </w:r>
      <w:r w:rsidRPr="00743D25">
        <w:rPr>
          <w:rFonts w:ascii="Source Sans Pro" w:eastAsiaTheme="minorHAnsi" w:hAnsi="Source Sans Pro" w:cs="Arial"/>
          <w:bCs/>
          <w:sz w:val="22"/>
          <w:szCs w:val="22"/>
          <w:lang w:eastAsia="en-US"/>
        </w:rPr>
        <w:lastRenderedPageBreak/>
        <w:t>flexib</w:t>
      </w:r>
      <w:r w:rsidR="001603C2" w:rsidRPr="00743D25">
        <w:rPr>
          <w:rFonts w:ascii="Source Sans Pro" w:eastAsiaTheme="minorHAnsi" w:hAnsi="Source Sans Pro" w:cs="Arial"/>
          <w:bCs/>
          <w:sz w:val="22"/>
          <w:szCs w:val="22"/>
          <w:lang w:eastAsia="en-US"/>
        </w:rPr>
        <w:t>le</w:t>
      </w:r>
      <w:r w:rsidRPr="00743D25">
        <w:rPr>
          <w:rFonts w:ascii="Source Sans Pro" w:eastAsiaTheme="minorHAnsi" w:hAnsi="Source Sans Pro" w:cs="Arial"/>
          <w:bCs/>
          <w:sz w:val="22"/>
          <w:szCs w:val="22"/>
          <w:lang w:eastAsia="en-US"/>
        </w:rPr>
        <w:t xml:space="preserve"> and adaptab</w:t>
      </w:r>
      <w:r w:rsidR="001603C2" w:rsidRPr="00743D25">
        <w:rPr>
          <w:rFonts w:ascii="Source Sans Pro" w:eastAsiaTheme="minorHAnsi" w:hAnsi="Source Sans Pro" w:cs="Arial"/>
          <w:bCs/>
          <w:sz w:val="22"/>
          <w:szCs w:val="22"/>
          <w:lang w:eastAsia="en-US"/>
        </w:rPr>
        <w:t>le</w:t>
      </w:r>
      <w:r w:rsidRPr="00743D25">
        <w:rPr>
          <w:rFonts w:ascii="Source Sans Pro" w:eastAsiaTheme="minorHAnsi" w:hAnsi="Source Sans Pro" w:cs="Arial"/>
          <w:bCs/>
          <w:sz w:val="22"/>
          <w:szCs w:val="22"/>
          <w:lang w:eastAsia="en-US"/>
        </w:rPr>
        <w:t xml:space="preserve"> in your approach and passionate about maximising the resilience and sustainability of the Bowes Museum</w:t>
      </w:r>
    </w:p>
    <w:p w14:paraId="4F712AE5" w14:textId="77777777" w:rsidR="00785E49" w:rsidRPr="00743D25" w:rsidRDefault="00785E49" w:rsidP="003C101E">
      <w:pPr>
        <w:pStyle w:val="paragraph"/>
        <w:spacing w:before="0" w:beforeAutospacing="0" w:after="0" w:afterAutospacing="0"/>
        <w:textAlignment w:val="baseline"/>
        <w:rPr>
          <w:rFonts w:ascii="Source Sans Pro" w:eastAsiaTheme="minorHAnsi" w:hAnsi="Source Sans Pro" w:cs="Arial"/>
          <w:bCs/>
          <w:sz w:val="22"/>
          <w:szCs w:val="22"/>
          <w:lang w:eastAsia="en-US"/>
        </w:rPr>
      </w:pPr>
    </w:p>
    <w:p w14:paraId="4F593A2D" w14:textId="77777777" w:rsidR="00242D87" w:rsidRPr="00743D25" w:rsidRDefault="00242D87" w:rsidP="000534B1">
      <w:pPr>
        <w:pStyle w:val="Default"/>
        <w:jc w:val="both"/>
        <w:rPr>
          <w:rFonts w:ascii="Source Sans Pro" w:hAnsi="Source Sans Pro" w:cs="Arial"/>
          <w:b/>
          <w:bCs/>
          <w:color w:val="auto"/>
          <w:sz w:val="22"/>
          <w:szCs w:val="22"/>
        </w:rPr>
      </w:pPr>
    </w:p>
    <w:p w14:paraId="46B97771" w14:textId="1E25717D" w:rsidR="00CF3EE3" w:rsidRPr="00743D25" w:rsidRDefault="00640EA6" w:rsidP="00640EA6">
      <w:pPr>
        <w:pStyle w:val="Default"/>
        <w:jc w:val="both"/>
        <w:rPr>
          <w:rFonts w:ascii="Source Sans Pro" w:hAnsi="Source Sans Pro" w:cs="Arial"/>
          <w:b/>
          <w:bCs/>
          <w:color w:val="auto"/>
          <w:sz w:val="22"/>
          <w:szCs w:val="22"/>
        </w:rPr>
      </w:pPr>
      <w:r w:rsidRPr="00743D25">
        <w:rPr>
          <w:rFonts w:ascii="Source Sans Pro" w:hAnsi="Source Sans Pro" w:cs="Arial"/>
          <w:b/>
          <w:bCs/>
          <w:color w:val="auto"/>
          <w:sz w:val="22"/>
          <w:szCs w:val="22"/>
        </w:rPr>
        <w:t>1.</w:t>
      </w:r>
      <w:r w:rsidR="00DF37E1" w:rsidRPr="00743D25">
        <w:rPr>
          <w:rFonts w:ascii="Source Sans Pro" w:hAnsi="Source Sans Pro" w:cs="Arial"/>
          <w:b/>
          <w:bCs/>
          <w:color w:val="auto"/>
          <w:sz w:val="22"/>
          <w:szCs w:val="22"/>
        </w:rPr>
        <w:t xml:space="preserve"> </w:t>
      </w:r>
      <w:r w:rsidRPr="00743D25">
        <w:rPr>
          <w:rFonts w:ascii="Source Sans Pro" w:hAnsi="Source Sans Pro" w:cs="Arial"/>
          <w:b/>
          <w:bCs/>
          <w:color w:val="auto"/>
          <w:sz w:val="22"/>
          <w:szCs w:val="22"/>
        </w:rPr>
        <w:t>Specific Responsibilities and Duties:</w:t>
      </w:r>
    </w:p>
    <w:p w14:paraId="2F279FAD" w14:textId="77777777" w:rsidR="00FC37AF" w:rsidRPr="00743D25" w:rsidRDefault="00FC37AF" w:rsidP="00640EA6">
      <w:pPr>
        <w:pStyle w:val="Default"/>
        <w:jc w:val="both"/>
        <w:rPr>
          <w:rFonts w:ascii="Source Sans Pro" w:hAnsi="Source Sans Pro" w:cs="Arial"/>
          <w:b/>
          <w:bCs/>
          <w:color w:val="auto"/>
          <w:sz w:val="22"/>
          <w:szCs w:val="22"/>
        </w:rPr>
      </w:pPr>
    </w:p>
    <w:p w14:paraId="58A792F8" w14:textId="2E2BCAC8" w:rsidR="0035377D" w:rsidRPr="00743D25" w:rsidRDefault="00D35FA6" w:rsidP="00BA5220">
      <w:pPr>
        <w:pStyle w:val="ListParagraph"/>
        <w:numPr>
          <w:ilvl w:val="0"/>
          <w:numId w:val="23"/>
        </w:numPr>
        <w:rPr>
          <w:rFonts w:ascii="Source Sans Pro" w:hAnsi="Source Sans Pro" w:cs="Arial"/>
        </w:rPr>
      </w:pPr>
      <w:r w:rsidRPr="00743D25">
        <w:rPr>
          <w:rFonts w:ascii="Source Sans Pro" w:hAnsi="Source Sans Pro" w:cs="Arial"/>
        </w:rPr>
        <w:t xml:space="preserve">Develop </w:t>
      </w:r>
      <w:r w:rsidR="001D0275" w:rsidRPr="00743D25">
        <w:rPr>
          <w:rFonts w:ascii="Source Sans Pro" w:hAnsi="Source Sans Pro" w:cs="Arial"/>
        </w:rPr>
        <w:t xml:space="preserve">and refine </w:t>
      </w:r>
      <w:r w:rsidRPr="00743D25">
        <w:rPr>
          <w:rFonts w:ascii="Source Sans Pro" w:hAnsi="Source Sans Pro" w:cs="Arial"/>
        </w:rPr>
        <w:t>a series of consultant briefs for the Towards Bowes 2092 strands of work alongside the Senior Leadership Team</w:t>
      </w:r>
      <w:r w:rsidR="009B7A94" w:rsidRPr="00743D25">
        <w:rPr>
          <w:rFonts w:ascii="Source Sans Pro" w:hAnsi="Source Sans Pro" w:cs="Arial"/>
        </w:rPr>
        <w:t xml:space="preserve">. </w:t>
      </w:r>
    </w:p>
    <w:p w14:paraId="7086DD59" w14:textId="33FA45A1" w:rsidR="009B7A94" w:rsidRPr="00743D25" w:rsidRDefault="009B7A94" w:rsidP="00BA5220">
      <w:pPr>
        <w:pStyle w:val="ListParagraph"/>
        <w:numPr>
          <w:ilvl w:val="0"/>
          <w:numId w:val="23"/>
        </w:numPr>
        <w:rPr>
          <w:rFonts w:ascii="Source Sans Pro" w:hAnsi="Source Sans Pro" w:cs="Arial"/>
        </w:rPr>
      </w:pPr>
      <w:r w:rsidRPr="00743D25">
        <w:rPr>
          <w:rFonts w:ascii="Source Sans Pro" w:hAnsi="Source Sans Pro" w:cs="Arial"/>
        </w:rPr>
        <w:t>Working with consultants</w:t>
      </w:r>
      <w:r w:rsidR="0024449F" w:rsidRPr="00743D25">
        <w:rPr>
          <w:rFonts w:ascii="Source Sans Pro" w:hAnsi="Source Sans Pro" w:cs="Arial"/>
        </w:rPr>
        <w:t xml:space="preserve">, colleagues and partners, develop plans for delivery across the Towards Bowes 2092 strands of work.  </w:t>
      </w:r>
    </w:p>
    <w:p w14:paraId="34518380" w14:textId="4D1D075E" w:rsidR="0035377D" w:rsidRPr="00743D25" w:rsidRDefault="00250B8C" w:rsidP="0035377D">
      <w:pPr>
        <w:pStyle w:val="ListParagraph"/>
        <w:numPr>
          <w:ilvl w:val="0"/>
          <w:numId w:val="23"/>
        </w:numPr>
        <w:rPr>
          <w:rFonts w:ascii="Source Sans Pro" w:hAnsi="Source Sans Pro" w:cs="Arial"/>
        </w:rPr>
      </w:pPr>
      <w:r w:rsidRPr="00743D25">
        <w:rPr>
          <w:rFonts w:ascii="Source Sans Pro" w:hAnsi="Source Sans Pro" w:cs="Arial"/>
        </w:rPr>
        <w:t xml:space="preserve">Deliver phase 1 of the </w:t>
      </w:r>
      <w:r w:rsidR="00D76CD2" w:rsidRPr="00743D25">
        <w:rPr>
          <w:rFonts w:ascii="Source Sans Pro" w:hAnsi="Source Sans Pro" w:cs="Arial"/>
        </w:rPr>
        <w:t>Towards Bowes 2092 strands of work plans</w:t>
      </w:r>
      <w:r w:rsidRPr="00743D25">
        <w:rPr>
          <w:rFonts w:ascii="Source Sans Pro" w:hAnsi="Source Sans Pro" w:cs="Arial"/>
        </w:rPr>
        <w:t xml:space="preserve">, working with colleagues, partners, and suppliers. </w:t>
      </w:r>
    </w:p>
    <w:p w14:paraId="669B22E6" w14:textId="39B77C62" w:rsidR="001E4DD6" w:rsidRPr="00743D25" w:rsidRDefault="00D35FA6" w:rsidP="00931985">
      <w:pPr>
        <w:pStyle w:val="ListParagraph"/>
        <w:numPr>
          <w:ilvl w:val="0"/>
          <w:numId w:val="23"/>
        </w:numPr>
        <w:rPr>
          <w:rFonts w:ascii="Source Sans Pro" w:hAnsi="Source Sans Pro" w:cs="Arial"/>
        </w:rPr>
      </w:pPr>
      <w:r w:rsidRPr="00743D25">
        <w:rPr>
          <w:rFonts w:ascii="Source Sans Pro" w:hAnsi="Source Sans Pro" w:cs="Arial"/>
        </w:rPr>
        <w:t xml:space="preserve">Oversee the development and management of </w:t>
      </w:r>
      <w:r w:rsidR="00493711" w:rsidRPr="00743D25">
        <w:rPr>
          <w:rFonts w:ascii="Source Sans Pro" w:hAnsi="Source Sans Pro" w:cs="Arial"/>
        </w:rPr>
        <w:t xml:space="preserve">advisory groups convened as part of </w:t>
      </w:r>
      <w:r w:rsidRPr="00743D25">
        <w:rPr>
          <w:rFonts w:ascii="Source Sans Pro" w:hAnsi="Source Sans Pro" w:cs="Arial"/>
        </w:rPr>
        <w:t xml:space="preserve">the Towards Bowes 2092 </w:t>
      </w:r>
      <w:r w:rsidR="00493711" w:rsidRPr="00743D25">
        <w:rPr>
          <w:rFonts w:ascii="Source Sans Pro" w:hAnsi="Source Sans Pro" w:cs="Arial"/>
        </w:rPr>
        <w:t>project</w:t>
      </w:r>
      <w:r w:rsidRPr="00743D25">
        <w:rPr>
          <w:rFonts w:ascii="Source Sans Pro" w:hAnsi="Source Sans Pro" w:cs="Arial"/>
        </w:rPr>
        <w:t>, working with colleagues, partners, and supplier</w:t>
      </w:r>
      <w:r w:rsidR="00931985" w:rsidRPr="00743D25">
        <w:rPr>
          <w:rFonts w:ascii="Source Sans Pro" w:hAnsi="Source Sans Pro" w:cs="Arial"/>
        </w:rPr>
        <w:t>s</w:t>
      </w:r>
      <w:r w:rsidR="00250B8C" w:rsidRPr="00743D25">
        <w:rPr>
          <w:rFonts w:ascii="Source Sans Pro" w:hAnsi="Source Sans Pro" w:cs="Arial"/>
        </w:rPr>
        <w:t xml:space="preserve">. </w:t>
      </w:r>
    </w:p>
    <w:p w14:paraId="167C19FE" w14:textId="730212E9" w:rsidR="00332809" w:rsidRPr="00743D25" w:rsidRDefault="00332809" w:rsidP="00332809">
      <w:pPr>
        <w:pStyle w:val="ListParagraph"/>
        <w:numPr>
          <w:ilvl w:val="0"/>
          <w:numId w:val="23"/>
        </w:numPr>
        <w:rPr>
          <w:rFonts w:ascii="Source Sans Pro" w:hAnsi="Source Sans Pro" w:cs="Arial"/>
        </w:rPr>
      </w:pPr>
      <w:r w:rsidRPr="00743D25">
        <w:rPr>
          <w:rFonts w:ascii="Source Sans Pro" w:hAnsi="Source Sans Pro" w:cs="Arial"/>
        </w:rPr>
        <w:t xml:space="preserve">Plan and prepare for future phases of the Bowes 2092 project. </w:t>
      </w:r>
    </w:p>
    <w:p w14:paraId="5D8A7D13" w14:textId="2255A000" w:rsidR="00F8414F" w:rsidRPr="00743D25" w:rsidRDefault="00F8414F" w:rsidP="00BA5220">
      <w:pPr>
        <w:pStyle w:val="ListParagraph"/>
        <w:numPr>
          <w:ilvl w:val="0"/>
          <w:numId w:val="23"/>
        </w:numPr>
        <w:rPr>
          <w:rFonts w:ascii="Source Sans Pro" w:hAnsi="Source Sans Pro" w:cs="Arial"/>
        </w:rPr>
      </w:pPr>
      <w:r w:rsidRPr="00743D25">
        <w:rPr>
          <w:rFonts w:ascii="Source Sans Pro" w:hAnsi="Source Sans Pro" w:cs="Arial"/>
        </w:rPr>
        <w:t xml:space="preserve">Prepare the project monitoring and evaluation reports (quarterly and final) with support from the </w:t>
      </w:r>
      <w:r w:rsidR="00E16222" w:rsidRPr="00743D25">
        <w:rPr>
          <w:rFonts w:ascii="Source Sans Pro" w:hAnsi="Source Sans Pro" w:cs="Arial"/>
        </w:rPr>
        <w:t>project administration</w:t>
      </w:r>
      <w:r w:rsidR="008771F1" w:rsidRPr="00743D25">
        <w:rPr>
          <w:rFonts w:ascii="Source Sans Pro" w:hAnsi="Source Sans Pro" w:cs="Arial"/>
        </w:rPr>
        <w:t>.</w:t>
      </w:r>
    </w:p>
    <w:p w14:paraId="33EB2826" w14:textId="219FED8A" w:rsidR="00DF37E1" w:rsidRPr="00743D25" w:rsidRDefault="00A61231" w:rsidP="00BA5220">
      <w:pPr>
        <w:pStyle w:val="ListParagraph"/>
        <w:numPr>
          <w:ilvl w:val="0"/>
          <w:numId w:val="23"/>
        </w:numPr>
        <w:rPr>
          <w:rFonts w:ascii="Source Sans Pro" w:hAnsi="Source Sans Pro" w:cs="Arial"/>
        </w:rPr>
      </w:pPr>
      <w:r w:rsidRPr="00743D25">
        <w:rPr>
          <w:rFonts w:ascii="Source Sans Pro" w:hAnsi="Source Sans Pro" w:cs="Arial"/>
        </w:rPr>
        <w:t>Manage project</w:t>
      </w:r>
      <w:r w:rsidR="00DF37E1" w:rsidRPr="00743D25">
        <w:rPr>
          <w:rFonts w:ascii="Source Sans Pro" w:hAnsi="Source Sans Pro" w:cs="Arial"/>
        </w:rPr>
        <w:t xml:space="preserve"> budgets in line with</w:t>
      </w:r>
      <w:r w:rsidRPr="00743D25">
        <w:rPr>
          <w:rFonts w:ascii="Source Sans Pro" w:hAnsi="Source Sans Pro" w:cs="Arial"/>
        </w:rPr>
        <w:t xml:space="preserve"> </w:t>
      </w:r>
      <w:r w:rsidR="006C283A" w:rsidRPr="00743D25">
        <w:rPr>
          <w:rFonts w:ascii="Source Sans Pro" w:hAnsi="Source Sans Pro" w:cs="Arial"/>
        </w:rPr>
        <w:t xml:space="preserve">the </w:t>
      </w:r>
      <w:r w:rsidRPr="00743D25">
        <w:rPr>
          <w:rFonts w:ascii="Source Sans Pro" w:hAnsi="Source Sans Pro" w:cs="Arial"/>
        </w:rPr>
        <w:t xml:space="preserve">funding application, including </w:t>
      </w:r>
      <w:r w:rsidR="00785E49" w:rsidRPr="00743D25">
        <w:rPr>
          <w:rFonts w:ascii="Source Sans Pro" w:hAnsi="Source Sans Pro" w:cs="Arial"/>
        </w:rPr>
        <w:t>preparing</w:t>
      </w:r>
      <w:r w:rsidRPr="00743D25">
        <w:rPr>
          <w:rFonts w:ascii="Source Sans Pro" w:hAnsi="Source Sans Pro" w:cs="Arial"/>
        </w:rPr>
        <w:t xml:space="preserve"> monthly forecasts and reporting requirements.  </w:t>
      </w:r>
    </w:p>
    <w:p w14:paraId="4F15A331" w14:textId="651A84BC" w:rsidR="0033155E" w:rsidRPr="00743D25" w:rsidRDefault="0033155E" w:rsidP="00BA5220">
      <w:pPr>
        <w:pStyle w:val="ListParagraph"/>
        <w:numPr>
          <w:ilvl w:val="0"/>
          <w:numId w:val="23"/>
        </w:numPr>
        <w:rPr>
          <w:rFonts w:ascii="Source Sans Pro" w:hAnsi="Source Sans Pro" w:cs="Arial"/>
        </w:rPr>
      </w:pPr>
      <w:r w:rsidRPr="00743D25">
        <w:rPr>
          <w:rFonts w:ascii="Source Sans Pro" w:hAnsi="Source Sans Pro" w:cs="Arial"/>
        </w:rPr>
        <w:t>Convene the Towards Bowes 2092 internal working group</w:t>
      </w:r>
      <w:r w:rsidR="003E1118" w:rsidRPr="00743D25">
        <w:rPr>
          <w:rFonts w:ascii="Source Sans Pro" w:hAnsi="Source Sans Pro" w:cs="Arial"/>
        </w:rPr>
        <w:t xml:space="preserve"> to </w:t>
      </w:r>
      <w:r w:rsidR="006C5DBF" w:rsidRPr="00743D25">
        <w:rPr>
          <w:rFonts w:ascii="Source Sans Pro" w:hAnsi="Source Sans Pro" w:cs="Arial"/>
        </w:rPr>
        <w:t>monitor project progress</w:t>
      </w:r>
    </w:p>
    <w:p w14:paraId="20A16091" w14:textId="73CFA036" w:rsidR="00DF37E1" w:rsidRPr="00743D25" w:rsidRDefault="00D40CA8" w:rsidP="00BA5220">
      <w:pPr>
        <w:pStyle w:val="ListParagraph"/>
        <w:numPr>
          <w:ilvl w:val="0"/>
          <w:numId w:val="23"/>
        </w:numPr>
        <w:rPr>
          <w:rFonts w:ascii="Source Sans Pro" w:hAnsi="Source Sans Pro" w:cs="Arial"/>
        </w:rPr>
      </w:pPr>
      <w:r w:rsidRPr="00743D25">
        <w:rPr>
          <w:rFonts w:ascii="Source Sans Pro" w:hAnsi="Source Sans Pro" w:cs="Arial"/>
        </w:rPr>
        <w:t>Work closely with the HR team on workforce development planning and training</w:t>
      </w:r>
    </w:p>
    <w:p w14:paraId="2D102D8A" w14:textId="313665DC" w:rsidR="00DF37E1" w:rsidRPr="00743D25" w:rsidRDefault="00B4143D" w:rsidP="00A61231">
      <w:pPr>
        <w:pStyle w:val="ListParagraph"/>
        <w:numPr>
          <w:ilvl w:val="0"/>
          <w:numId w:val="23"/>
        </w:numPr>
        <w:rPr>
          <w:rFonts w:ascii="Source Sans Pro" w:hAnsi="Source Sans Pro" w:cs="Arial"/>
        </w:rPr>
      </w:pPr>
      <w:r w:rsidRPr="00743D25">
        <w:rPr>
          <w:rFonts w:ascii="Source Sans Pro" w:hAnsi="Source Sans Pro" w:cs="Arial"/>
        </w:rPr>
        <w:t>Manage resources effectively</w:t>
      </w:r>
      <w:r w:rsidR="004117DA" w:rsidRPr="00743D25">
        <w:rPr>
          <w:rFonts w:ascii="Source Sans Pro" w:hAnsi="Source Sans Pro" w:cs="Arial"/>
        </w:rPr>
        <w:t xml:space="preserve">, identifying opportunities for increased efficiencies and savings </w:t>
      </w:r>
      <w:r w:rsidR="000F29A8" w:rsidRPr="00743D25">
        <w:rPr>
          <w:rFonts w:ascii="Source Sans Pro" w:hAnsi="Source Sans Pro" w:cs="Arial"/>
        </w:rPr>
        <w:t>and ensur</w:t>
      </w:r>
      <w:r w:rsidR="004117DA" w:rsidRPr="00743D25">
        <w:rPr>
          <w:rFonts w:ascii="Source Sans Pro" w:hAnsi="Source Sans Pro" w:cs="Arial"/>
        </w:rPr>
        <w:t xml:space="preserve">ing </w:t>
      </w:r>
      <w:r w:rsidR="00AC7920" w:rsidRPr="00743D25">
        <w:rPr>
          <w:rFonts w:ascii="Source Sans Pro" w:hAnsi="Source Sans Pro" w:cs="Arial"/>
        </w:rPr>
        <w:t xml:space="preserve">contracts and suppliers </w:t>
      </w:r>
      <w:r w:rsidRPr="00743D25">
        <w:rPr>
          <w:rFonts w:ascii="Source Sans Pro" w:hAnsi="Source Sans Pro" w:cs="Arial"/>
        </w:rPr>
        <w:t xml:space="preserve">deliver the best value and </w:t>
      </w:r>
      <w:r w:rsidR="00AC7920" w:rsidRPr="00743D25">
        <w:rPr>
          <w:rFonts w:ascii="Source Sans Pro" w:hAnsi="Source Sans Pro" w:cs="Arial"/>
        </w:rPr>
        <w:t>meet the needs of the Bowes Museum</w:t>
      </w:r>
      <w:r w:rsidRPr="00743D25">
        <w:rPr>
          <w:rFonts w:ascii="Source Sans Pro" w:hAnsi="Source Sans Pro" w:cs="Arial"/>
        </w:rPr>
        <w:t xml:space="preserve">. </w:t>
      </w:r>
    </w:p>
    <w:p w14:paraId="6166D715" w14:textId="77777777" w:rsidR="000E0D36" w:rsidRPr="00743D25" w:rsidRDefault="0028435C" w:rsidP="118E586E">
      <w:pPr>
        <w:pStyle w:val="ListParagraph"/>
        <w:numPr>
          <w:ilvl w:val="0"/>
          <w:numId w:val="23"/>
        </w:numPr>
        <w:rPr>
          <w:rFonts w:ascii="Source Sans Pro" w:hAnsi="Source Sans Pro" w:cs="Arial"/>
        </w:rPr>
      </w:pPr>
      <w:r w:rsidRPr="00743D25">
        <w:rPr>
          <w:rFonts w:ascii="Source Sans Pro" w:hAnsi="Source Sans Pro" w:cs="Arial"/>
        </w:rPr>
        <w:t>L</w:t>
      </w:r>
      <w:r w:rsidR="00DF37E1" w:rsidRPr="00743D25">
        <w:rPr>
          <w:rFonts w:ascii="Source Sans Pro" w:hAnsi="Source Sans Pro" w:cs="Arial"/>
        </w:rPr>
        <w:t xml:space="preserve">iaise with </w:t>
      </w:r>
      <w:r w:rsidR="00A61231" w:rsidRPr="00743D25">
        <w:rPr>
          <w:rFonts w:ascii="Source Sans Pro" w:hAnsi="Source Sans Pro" w:cs="Arial"/>
        </w:rPr>
        <w:t>funders and other key stakeholders</w:t>
      </w:r>
      <w:r w:rsidR="00DF37E1" w:rsidRPr="00743D25">
        <w:rPr>
          <w:rFonts w:ascii="Source Sans Pro" w:hAnsi="Source Sans Pro" w:cs="Arial"/>
        </w:rPr>
        <w:t xml:space="preserve"> as necessary.</w:t>
      </w:r>
    </w:p>
    <w:p w14:paraId="62CA4084" w14:textId="505B7830" w:rsidR="00CC4541" w:rsidRPr="00743D25" w:rsidRDefault="000E0D36" w:rsidP="118E586E">
      <w:pPr>
        <w:pStyle w:val="ListParagraph"/>
        <w:numPr>
          <w:ilvl w:val="0"/>
          <w:numId w:val="23"/>
        </w:numPr>
        <w:rPr>
          <w:rFonts w:ascii="Source Sans Pro" w:hAnsi="Source Sans Pro" w:cs="Arial"/>
        </w:rPr>
      </w:pPr>
      <w:r w:rsidRPr="00743D25">
        <w:rPr>
          <w:rFonts w:ascii="Source Sans Pro" w:hAnsi="Source Sans Pro" w:cs="Arial"/>
        </w:rPr>
        <w:t>Work</w:t>
      </w:r>
      <w:r w:rsidR="004C10A8" w:rsidRPr="00743D25">
        <w:rPr>
          <w:rFonts w:ascii="Source Sans Pro" w:hAnsi="Source Sans Pro" w:cs="Arial"/>
        </w:rPr>
        <w:t xml:space="preserve"> with the museum’s marketing team to develop internal and external </w:t>
      </w:r>
      <w:r w:rsidR="003D1417">
        <w:rPr>
          <w:rFonts w:ascii="Source Sans Pro" w:hAnsi="Source Sans Pro" w:cs="Arial"/>
        </w:rPr>
        <w:t xml:space="preserve">project </w:t>
      </w:r>
      <w:r w:rsidR="004C10A8" w:rsidRPr="00743D25">
        <w:rPr>
          <w:rFonts w:ascii="Source Sans Pro" w:hAnsi="Source Sans Pro" w:cs="Arial"/>
        </w:rPr>
        <w:t>communications.</w:t>
      </w:r>
      <w:r w:rsidR="00DF37E1" w:rsidRPr="00743D25">
        <w:rPr>
          <w:rFonts w:ascii="Source Sans Pro" w:hAnsi="Source Sans Pro" w:cs="Arial"/>
        </w:rPr>
        <w:t xml:space="preserve"> </w:t>
      </w:r>
    </w:p>
    <w:p w14:paraId="054E156F" w14:textId="77777777" w:rsidR="004F495B" w:rsidRPr="00743D25" w:rsidRDefault="004F495B" w:rsidP="004C6B3E">
      <w:pPr>
        <w:rPr>
          <w:rFonts w:ascii="Source Sans Pro" w:hAnsi="Source Sans Pro" w:cs="Arial"/>
          <w:b/>
        </w:rPr>
      </w:pPr>
    </w:p>
    <w:p w14:paraId="1B1A5477" w14:textId="6905244A" w:rsidR="004C6B3E" w:rsidRPr="00743D25" w:rsidRDefault="00640EA6" w:rsidP="004C6B3E">
      <w:pPr>
        <w:rPr>
          <w:rFonts w:ascii="Source Sans Pro" w:hAnsi="Source Sans Pro" w:cs="Arial"/>
          <w:b/>
        </w:rPr>
      </w:pPr>
      <w:r w:rsidRPr="00743D25">
        <w:rPr>
          <w:rFonts w:ascii="Source Sans Pro" w:hAnsi="Source Sans Pro" w:cs="Arial"/>
          <w:b/>
        </w:rPr>
        <w:t>2.</w:t>
      </w:r>
      <w:r w:rsidR="00DF37E1" w:rsidRPr="00743D25">
        <w:rPr>
          <w:rFonts w:ascii="Source Sans Pro" w:hAnsi="Source Sans Pro" w:cs="Arial"/>
          <w:b/>
        </w:rPr>
        <w:t xml:space="preserve"> </w:t>
      </w:r>
      <w:r w:rsidR="004C6B3E" w:rsidRPr="00743D25">
        <w:rPr>
          <w:rFonts w:ascii="Source Sans Pro" w:hAnsi="Source Sans Pro" w:cs="Arial"/>
          <w:b/>
        </w:rPr>
        <w:t>G</w:t>
      </w:r>
      <w:r w:rsidR="00056361" w:rsidRPr="00743D25">
        <w:rPr>
          <w:rFonts w:ascii="Source Sans Pro" w:hAnsi="Source Sans Pro" w:cs="Arial"/>
          <w:b/>
        </w:rPr>
        <w:t xml:space="preserve">eneral Responsibilities and </w:t>
      </w:r>
      <w:r w:rsidR="005770B0" w:rsidRPr="00743D25">
        <w:rPr>
          <w:rFonts w:ascii="Source Sans Pro" w:hAnsi="Source Sans Pro" w:cs="Arial"/>
          <w:b/>
        </w:rPr>
        <w:t>D</w:t>
      </w:r>
      <w:r w:rsidR="00056361" w:rsidRPr="00743D25">
        <w:rPr>
          <w:rFonts w:ascii="Source Sans Pro" w:hAnsi="Source Sans Pro" w:cs="Arial"/>
          <w:b/>
        </w:rPr>
        <w:t xml:space="preserve">uties </w:t>
      </w:r>
      <w:r w:rsidR="004C6B3E" w:rsidRPr="00743D25">
        <w:rPr>
          <w:rFonts w:ascii="Source Sans Pro" w:hAnsi="Source Sans Pro" w:cs="Arial"/>
          <w:b/>
        </w:rPr>
        <w:tab/>
      </w:r>
    </w:p>
    <w:p w14:paraId="5D674EA7" w14:textId="77777777" w:rsidR="00056361" w:rsidRPr="00743D25" w:rsidRDefault="00056361" w:rsidP="00056361">
      <w:pPr>
        <w:pStyle w:val="paragraph"/>
        <w:numPr>
          <w:ilvl w:val="0"/>
          <w:numId w:val="4"/>
        </w:numPr>
        <w:spacing w:before="0" w:beforeAutospacing="0" w:after="0" w:afterAutospacing="0"/>
        <w:ind w:left="360" w:firstLine="0"/>
        <w:jc w:val="both"/>
        <w:textAlignment w:val="baseline"/>
        <w:rPr>
          <w:rFonts w:ascii="Source Sans Pro" w:hAnsi="Source Sans Pro" w:cs="Arial"/>
          <w:sz w:val="22"/>
          <w:szCs w:val="22"/>
        </w:rPr>
      </w:pPr>
      <w:r w:rsidRPr="00743D25">
        <w:rPr>
          <w:rStyle w:val="normaltextrun"/>
          <w:rFonts w:ascii="Source Sans Pro" w:hAnsi="Source Sans Pro" w:cs="Arial"/>
          <w:sz w:val="22"/>
          <w:szCs w:val="22"/>
        </w:rPr>
        <w:t>Contribute effectively to the success and culture of The Bowes Museum.</w:t>
      </w:r>
      <w:r w:rsidRPr="00743D25">
        <w:rPr>
          <w:rStyle w:val="eop"/>
          <w:rFonts w:ascii="Source Sans Pro" w:hAnsi="Source Sans Pro" w:cs="Arial"/>
          <w:sz w:val="22"/>
          <w:szCs w:val="22"/>
        </w:rPr>
        <w:t> </w:t>
      </w:r>
    </w:p>
    <w:p w14:paraId="5F413F92" w14:textId="77777777" w:rsidR="00056361" w:rsidRPr="00743D25" w:rsidRDefault="00056361" w:rsidP="00CE24EC">
      <w:pPr>
        <w:pStyle w:val="paragraph"/>
        <w:numPr>
          <w:ilvl w:val="0"/>
          <w:numId w:val="4"/>
        </w:numPr>
        <w:spacing w:before="0" w:beforeAutospacing="0" w:after="0" w:afterAutospacing="0"/>
        <w:textAlignment w:val="baseline"/>
        <w:rPr>
          <w:rFonts w:ascii="Source Sans Pro" w:hAnsi="Source Sans Pro" w:cs="Arial"/>
          <w:sz w:val="22"/>
          <w:szCs w:val="22"/>
        </w:rPr>
      </w:pPr>
      <w:r w:rsidRPr="00743D25">
        <w:rPr>
          <w:rStyle w:val="normaltextrun"/>
          <w:rFonts w:ascii="Source Sans Pro" w:hAnsi="Source Sans Pro" w:cs="Arial"/>
          <w:sz w:val="22"/>
          <w:szCs w:val="22"/>
        </w:rPr>
        <w:t>Interact and cooperate proactively with all employees, trustees and volunteers, ensuring good teamwork, inclusive practices, and interdisciplinary activities across work strands, projects and programmes.</w:t>
      </w:r>
      <w:r w:rsidRPr="00743D25">
        <w:rPr>
          <w:rStyle w:val="eop"/>
          <w:rFonts w:ascii="Source Sans Pro" w:hAnsi="Source Sans Pro" w:cs="Arial"/>
          <w:sz w:val="22"/>
          <w:szCs w:val="22"/>
        </w:rPr>
        <w:t> </w:t>
      </w:r>
    </w:p>
    <w:p w14:paraId="592F0C38" w14:textId="77777777" w:rsidR="00CC4541" w:rsidRPr="00743D25" w:rsidRDefault="00056361" w:rsidP="00CE24EC">
      <w:pPr>
        <w:pStyle w:val="paragraph"/>
        <w:numPr>
          <w:ilvl w:val="0"/>
          <w:numId w:val="4"/>
        </w:numPr>
        <w:spacing w:before="0" w:beforeAutospacing="0" w:after="0" w:afterAutospacing="0"/>
        <w:textAlignment w:val="baseline"/>
        <w:rPr>
          <w:rFonts w:ascii="Source Sans Pro" w:hAnsi="Source Sans Pro" w:cs="Arial"/>
          <w:sz w:val="22"/>
          <w:szCs w:val="22"/>
        </w:rPr>
      </w:pPr>
      <w:r w:rsidRPr="00743D25">
        <w:rPr>
          <w:rStyle w:val="normaltextrun"/>
          <w:rFonts w:ascii="Source Sans Pro" w:hAnsi="Source Sans Pro" w:cs="Arial"/>
          <w:sz w:val="22"/>
          <w:szCs w:val="22"/>
        </w:rPr>
        <w:t>Support effective communications and promotion of The Bowes Museum and our activities.</w:t>
      </w:r>
      <w:r w:rsidRPr="00743D25">
        <w:rPr>
          <w:rStyle w:val="eop"/>
          <w:rFonts w:ascii="Source Sans Pro" w:hAnsi="Source Sans Pro" w:cs="Arial"/>
          <w:sz w:val="22"/>
          <w:szCs w:val="22"/>
        </w:rPr>
        <w:t> </w:t>
      </w:r>
    </w:p>
    <w:p w14:paraId="5930E90E" w14:textId="29320633" w:rsidR="00CC4541" w:rsidRPr="00CE24EC" w:rsidRDefault="00056361" w:rsidP="00CE24EC">
      <w:pPr>
        <w:pStyle w:val="paragraph"/>
        <w:numPr>
          <w:ilvl w:val="0"/>
          <w:numId w:val="4"/>
        </w:numPr>
        <w:spacing w:before="0" w:beforeAutospacing="0" w:after="0" w:afterAutospacing="0"/>
        <w:textAlignment w:val="baseline"/>
        <w:rPr>
          <w:rStyle w:val="normaltextrun"/>
          <w:rFonts w:ascii="Source Sans Pro" w:hAnsi="Source Sans Pro"/>
        </w:rPr>
      </w:pPr>
      <w:r w:rsidRPr="00743D25">
        <w:rPr>
          <w:rStyle w:val="normaltextrun"/>
          <w:rFonts w:ascii="Source Sans Pro" w:hAnsi="Source Sans Pro" w:cs="Arial"/>
          <w:sz w:val="22"/>
          <w:szCs w:val="22"/>
        </w:rPr>
        <w:t>Work flexibly at times and on occasions that connect with the needs of our audiences and communities.</w:t>
      </w:r>
      <w:r w:rsidRPr="00CE24EC">
        <w:rPr>
          <w:rStyle w:val="normaltextrun"/>
          <w:rFonts w:ascii="Source Sans Pro" w:hAnsi="Source Sans Pro"/>
          <w:sz w:val="22"/>
          <w:szCs w:val="22"/>
        </w:rPr>
        <w:t> </w:t>
      </w:r>
    </w:p>
    <w:p w14:paraId="42A17FA5" w14:textId="77777777" w:rsidR="00CC4541" w:rsidRPr="00743D25" w:rsidRDefault="00056361" w:rsidP="00CE24EC">
      <w:pPr>
        <w:pStyle w:val="paragraph"/>
        <w:numPr>
          <w:ilvl w:val="0"/>
          <w:numId w:val="4"/>
        </w:numPr>
        <w:spacing w:before="0" w:beforeAutospacing="0" w:after="0" w:afterAutospacing="0"/>
        <w:textAlignment w:val="baseline"/>
        <w:rPr>
          <w:rFonts w:ascii="Source Sans Pro" w:hAnsi="Source Sans Pro" w:cs="Arial"/>
          <w:sz w:val="22"/>
          <w:szCs w:val="22"/>
        </w:rPr>
      </w:pPr>
      <w:r w:rsidRPr="00743D25">
        <w:rPr>
          <w:rStyle w:val="normaltextrun"/>
          <w:rFonts w:ascii="Source Sans Pro" w:hAnsi="Source Sans Pro" w:cs="Arial"/>
          <w:sz w:val="22"/>
          <w:szCs w:val="22"/>
        </w:rPr>
        <w:t>Take ownership of your professional and personal development, working with your line manager to identify and address gaps in skills and competencies.</w:t>
      </w:r>
      <w:r w:rsidRPr="00743D25">
        <w:rPr>
          <w:rStyle w:val="eop"/>
          <w:rFonts w:ascii="Source Sans Pro" w:hAnsi="Source Sans Pro" w:cs="Arial"/>
          <w:sz w:val="22"/>
          <w:szCs w:val="22"/>
        </w:rPr>
        <w:t> </w:t>
      </w:r>
    </w:p>
    <w:p w14:paraId="08D323D6" w14:textId="36AAC6F1" w:rsidR="00005689" w:rsidRPr="00743D25" w:rsidRDefault="00610ED3" w:rsidP="006C5DBF">
      <w:pPr>
        <w:pStyle w:val="ListParagraph"/>
        <w:numPr>
          <w:ilvl w:val="0"/>
          <w:numId w:val="3"/>
        </w:numPr>
        <w:rPr>
          <w:rFonts w:ascii="Source Sans Pro" w:hAnsi="Source Sans Pro" w:cs="Arial"/>
          <w:b/>
        </w:rPr>
      </w:pPr>
      <w:r w:rsidRPr="00743D25">
        <w:rPr>
          <w:rFonts w:ascii="Source Sans Pro" w:hAnsi="Source Sans Pro" w:cs="Arial"/>
        </w:rPr>
        <w:t xml:space="preserve">To </w:t>
      </w:r>
      <w:r w:rsidR="006E6D43" w:rsidRPr="00743D25">
        <w:rPr>
          <w:rFonts w:ascii="Source Sans Pro" w:hAnsi="Source Sans Pro" w:cs="Arial"/>
        </w:rPr>
        <w:t>actively</w:t>
      </w:r>
      <w:r w:rsidR="00974419" w:rsidRPr="00743D25">
        <w:rPr>
          <w:rFonts w:ascii="Source Sans Pro" w:hAnsi="Source Sans Pro" w:cs="Arial"/>
        </w:rPr>
        <w:t xml:space="preserve"> work within the </w:t>
      </w:r>
      <w:r w:rsidR="006E6D43" w:rsidRPr="00743D25">
        <w:rPr>
          <w:rFonts w:ascii="Source Sans Pro" w:hAnsi="Source Sans Pro" w:cs="Arial"/>
        </w:rPr>
        <w:t>museum’s</w:t>
      </w:r>
      <w:r w:rsidRPr="00743D25">
        <w:rPr>
          <w:rFonts w:ascii="Source Sans Pro" w:hAnsi="Source Sans Pro" w:cs="Arial"/>
        </w:rPr>
        <w:t xml:space="preserve"> </w:t>
      </w:r>
      <w:r w:rsidR="006E6D43" w:rsidRPr="00743D25">
        <w:rPr>
          <w:rFonts w:ascii="Source Sans Pro" w:hAnsi="Source Sans Pro" w:cs="Arial"/>
        </w:rPr>
        <w:t>environmental</w:t>
      </w:r>
      <w:r w:rsidRPr="00743D25">
        <w:rPr>
          <w:rFonts w:ascii="Source Sans Pro" w:hAnsi="Source Sans Pro" w:cs="Arial"/>
        </w:rPr>
        <w:t xml:space="preserve"> policy</w:t>
      </w:r>
      <w:r w:rsidR="00974419" w:rsidRPr="00743D25">
        <w:rPr>
          <w:rFonts w:ascii="Source Sans Pro" w:hAnsi="Source Sans Pro" w:cs="Arial"/>
        </w:rPr>
        <w:t xml:space="preserve"> </w:t>
      </w:r>
      <w:r w:rsidRPr="00743D25">
        <w:rPr>
          <w:rFonts w:ascii="Source Sans Pro" w:hAnsi="Source Sans Pro" w:cs="Arial"/>
        </w:rPr>
        <w:t>and</w:t>
      </w:r>
      <w:r w:rsidR="00205A32" w:rsidRPr="00743D25">
        <w:rPr>
          <w:rFonts w:ascii="Source Sans Pro" w:hAnsi="Source Sans Pro" w:cs="Arial"/>
        </w:rPr>
        <w:t xml:space="preserve"> lead our teams to</w:t>
      </w:r>
      <w:r w:rsidRPr="00743D25">
        <w:rPr>
          <w:rFonts w:ascii="Source Sans Pro" w:hAnsi="Source Sans Pro" w:cs="Arial"/>
        </w:rPr>
        <w:t xml:space="preserve"> always seek ways </w:t>
      </w:r>
      <w:r w:rsidR="00D35FA6" w:rsidRPr="00743D25">
        <w:rPr>
          <w:rFonts w:ascii="Source Sans Pro" w:hAnsi="Source Sans Pro" w:cs="Arial"/>
        </w:rPr>
        <w:t>to operate more environmentally friendly</w:t>
      </w:r>
      <w:r w:rsidRPr="00743D25">
        <w:rPr>
          <w:rFonts w:ascii="Source Sans Pro" w:hAnsi="Source Sans Pro" w:cs="Arial"/>
        </w:rPr>
        <w:t>.</w:t>
      </w:r>
    </w:p>
    <w:p w14:paraId="16C5822D" w14:textId="7782C74B" w:rsidR="00005689" w:rsidRPr="00743D25" w:rsidRDefault="004C6B3E" w:rsidP="006C5DBF">
      <w:pPr>
        <w:pStyle w:val="ListParagraph"/>
        <w:numPr>
          <w:ilvl w:val="0"/>
          <w:numId w:val="3"/>
        </w:numPr>
        <w:rPr>
          <w:rFonts w:ascii="Source Sans Pro" w:hAnsi="Source Sans Pro" w:cs="Arial"/>
        </w:rPr>
      </w:pPr>
      <w:r w:rsidRPr="00743D25">
        <w:rPr>
          <w:rFonts w:ascii="Source Sans Pro" w:hAnsi="Source Sans Pro" w:cs="Arial"/>
        </w:rPr>
        <w:t xml:space="preserve">Participate in </w:t>
      </w:r>
      <w:r w:rsidR="00D35FA6" w:rsidRPr="00743D25">
        <w:rPr>
          <w:rFonts w:ascii="Source Sans Pro" w:hAnsi="Source Sans Pro" w:cs="Arial"/>
        </w:rPr>
        <w:t>broa</w:t>
      </w:r>
      <w:r w:rsidRPr="00743D25">
        <w:rPr>
          <w:rFonts w:ascii="Source Sans Pro" w:hAnsi="Source Sans Pro" w:cs="Arial"/>
        </w:rPr>
        <w:t xml:space="preserve">der projects through the museum alongside colleagues. Work outside of </w:t>
      </w:r>
      <w:r w:rsidR="00D35FA6" w:rsidRPr="00743D25">
        <w:rPr>
          <w:rFonts w:ascii="Source Sans Pro" w:hAnsi="Source Sans Pro" w:cs="Arial"/>
        </w:rPr>
        <w:t>regular</w:t>
      </w:r>
      <w:r w:rsidRPr="00743D25">
        <w:rPr>
          <w:rFonts w:ascii="Source Sans Pro" w:hAnsi="Source Sans Pro" w:cs="Arial"/>
        </w:rPr>
        <w:t xml:space="preserve"> hours</w:t>
      </w:r>
      <w:r w:rsidR="00D35FA6" w:rsidRPr="00743D25">
        <w:rPr>
          <w:rFonts w:ascii="Source Sans Pro" w:hAnsi="Source Sans Pro" w:cs="Arial"/>
        </w:rPr>
        <w:t>,</w:t>
      </w:r>
      <w:r w:rsidRPr="00743D25">
        <w:rPr>
          <w:rFonts w:ascii="Source Sans Pro" w:hAnsi="Source Sans Pro" w:cs="Arial"/>
        </w:rPr>
        <w:t xml:space="preserve"> including evenings and weekends when required.</w:t>
      </w:r>
    </w:p>
    <w:p w14:paraId="67D883E4" w14:textId="333F5288" w:rsidR="00005689" w:rsidRPr="00743D25" w:rsidRDefault="004C6B3E" w:rsidP="006C5DBF">
      <w:pPr>
        <w:pStyle w:val="ListParagraph"/>
        <w:numPr>
          <w:ilvl w:val="0"/>
          <w:numId w:val="3"/>
        </w:numPr>
        <w:rPr>
          <w:rFonts w:ascii="Source Sans Pro" w:hAnsi="Source Sans Pro" w:cs="Arial"/>
        </w:rPr>
      </w:pPr>
      <w:r w:rsidRPr="00743D25">
        <w:rPr>
          <w:rFonts w:ascii="Source Sans Pro" w:hAnsi="Source Sans Pro" w:cs="Arial"/>
        </w:rPr>
        <w:t>Ensure all compliance with all policies</w:t>
      </w:r>
      <w:r w:rsidR="00426C74" w:rsidRPr="00743D25">
        <w:rPr>
          <w:rFonts w:ascii="Source Sans Pro" w:hAnsi="Source Sans Pro" w:cs="Arial"/>
        </w:rPr>
        <w:t xml:space="preserve"> and procedures through your department</w:t>
      </w:r>
      <w:r w:rsidRPr="00743D25">
        <w:rPr>
          <w:rFonts w:ascii="Source Sans Pro" w:hAnsi="Source Sans Pro" w:cs="Arial"/>
        </w:rPr>
        <w:t xml:space="preserve">, including </w:t>
      </w:r>
      <w:r w:rsidR="000534B1" w:rsidRPr="00743D25">
        <w:rPr>
          <w:rFonts w:ascii="Source Sans Pro" w:hAnsi="Source Sans Pro" w:cs="Arial"/>
        </w:rPr>
        <w:t>GDPR</w:t>
      </w:r>
      <w:r w:rsidRPr="00743D25">
        <w:rPr>
          <w:rFonts w:ascii="Source Sans Pro" w:hAnsi="Source Sans Pro" w:cs="Arial"/>
        </w:rPr>
        <w:t xml:space="preserve">, Health and Safety at </w:t>
      </w:r>
      <w:r w:rsidR="00205A32" w:rsidRPr="00743D25">
        <w:rPr>
          <w:rFonts w:ascii="Source Sans Pro" w:hAnsi="Source Sans Pro" w:cs="Arial"/>
        </w:rPr>
        <w:t>W</w:t>
      </w:r>
      <w:r w:rsidRPr="00743D25">
        <w:rPr>
          <w:rFonts w:ascii="Source Sans Pro" w:hAnsi="Source Sans Pro" w:cs="Arial"/>
        </w:rPr>
        <w:t xml:space="preserve">ork </w:t>
      </w:r>
      <w:r w:rsidR="00205A32" w:rsidRPr="00743D25">
        <w:rPr>
          <w:rFonts w:ascii="Source Sans Pro" w:hAnsi="Source Sans Pro" w:cs="Arial"/>
        </w:rPr>
        <w:t>A</w:t>
      </w:r>
      <w:r w:rsidRPr="00743D25">
        <w:rPr>
          <w:rFonts w:ascii="Source Sans Pro" w:hAnsi="Source Sans Pro" w:cs="Arial"/>
        </w:rPr>
        <w:t>ct 1974, and financial polic</w:t>
      </w:r>
      <w:r w:rsidR="004934A2" w:rsidRPr="00743D25">
        <w:rPr>
          <w:rFonts w:ascii="Source Sans Pro" w:hAnsi="Source Sans Pro" w:cs="Arial"/>
        </w:rPr>
        <w:t>i</w:t>
      </w:r>
      <w:r w:rsidRPr="00743D25">
        <w:rPr>
          <w:rFonts w:ascii="Source Sans Pro" w:hAnsi="Source Sans Pro" w:cs="Arial"/>
        </w:rPr>
        <w:t xml:space="preserve">es. </w:t>
      </w:r>
    </w:p>
    <w:p w14:paraId="30DBA0C6" w14:textId="77777777" w:rsidR="00A61231" w:rsidRPr="00743D25" w:rsidRDefault="009E576B" w:rsidP="004218CF">
      <w:pPr>
        <w:pStyle w:val="ListParagraph"/>
        <w:numPr>
          <w:ilvl w:val="0"/>
          <w:numId w:val="3"/>
        </w:numPr>
        <w:rPr>
          <w:rFonts w:ascii="Source Sans Pro" w:hAnsi="Source Sans Pro" w:cs="Arial"/>
          <w:b/>
          <w:sz w:val="21"/>
          <w:szCs w:val="21"/>
        </w:rPr>
      </w:pPr>
      <w:r w:rsidRPr="00743D25">
        <w:rPr>
          <w:rFonts w:ascii="Source Sans Pro" w:hAnsi="Source Sans Pro" w:cs="Arial"/>
        </w:rPr>
        <w:lastRenderedPageBreak/>
        <w:t xml:space="preserve">Any other duties requested by the line manager as deemed commensurate with the role with </w:t>
      </w:r>
      <w:r w:rsidR="005C38A3" w:rsidRPr="00743D25">
        <w:rPr>
          <w:rFonts w:ascii="Source Sans Pro" w:hAnsi="Source Sans Pro" w:cs="Arial"/>
        </w:rPr>
        <w:t>Investment Project Manager</w:t>
      </w:r>
      <w:r w:rsidR="00522E25" w:rsidRPr="00743D25">
        <w:rPr>
          <w:rFonts w:ascii="Source Sans Pro" w:hAnsi="Source Sans Pro" w:cs="Arial"/>
        </w:rPr>
        <w:t xml:space="preserve"> and Resources.</w:t>
      </w:r>
      <w:r w:rsidR="00A61231" w:rsidRPr="00743D25">
        <w:rPr>
          <w:rFonts w:ascii="Source Sans Pro" w:hAnsi="Source Sans Pro" w:cs="Arial"/>
        </w:rPr>
        <w:t xml:space="preserve"> </w:t>
      </w:r>
    </w:p>
    <w:p w14:paraId="29DD1466" w14:textId="77777777" w:rsidR="00A61231" w:rsidRPr="00743D25" w:rsidRDefault="00A61231" w:rsidP="00A61231">
      <w:pPr>
        <w:pStyle w:val="ListParagraph"/>
        <w:rPr>
          <w:rFonts w:ascii="Source Sans Pro" w:hAnsi="Source Sans Pro" w:cs="Arial"/>
          <w:b/>
          <w:sz w:val="21"/>
          <w:szCs w:val="21"/>
        </w:rPr>
      </w:pPr>
    </w:p>
    <w:p w14:paraId="10E995BF" w14:textId="1450E3F8" w:rsidR="008E122F" w:rsidRPr="00743D25" w:rsidRDefault="00CD60E5" w:rsidP="00A61231">
      <w:pPr>
        <w:rPr>
          <w:rFonts w:ascii="Source Sans Pro" w:hAnsi="Source Sans Pro" w:cs="Arial"/>
          <w:b/>
          <w:sz w:val="21"/>
          <w:szCs w:val="21"/>
        </w:rPr>
      </w:pPr>
      <w:r w:rsidRPr="00743D25">
        <w:rPr>
          <w:rFonts w:ascii="Source Sans Pro" w:hAnsi="Source Sans Pro" w:cs="Arial"/>
          <w:b/>
          <w:bCs/>
          <w:sz w:val="21"/>
          <w:szCs w:val="21"/>
        </w:rPr>
        <w:t xml:space="preserve">3. </w:t>
      </w:r>
      <w:r w:rsidR="008E122F" w:rsidRPr="00743D25">
        <w:rPr>
          <w:rFonts w:ascii="Source Sans Pro" w:hAnsi="Source Sans Pro" w:cs="Arial"/>
          <w:b/>
          <w:bCs/>
          <w:sz w:val="21"/>
          <w:szCs w:val="21"/>
        </w:rPr>
        <w:t>Person</w:t>
      </w:r>
      <w:r w:rsidR="008E122F" w:rsidRPr="00743D25">
        <w:rPr>
          <w:rFonts w:ascii="Source Sans Pro" w:hAnsi="Source Sans Pro" w:cs="Arial"/>
          <w:b/>
          <w:sz w:val="21"/>
          <w:szCs w:val="21"/>
        </w:rPr>
        <w:t xml:space="preserve"> Specification</w:t>
      </w:r>
    </w:p>
    <w:tbl>
      <w:tblPr>
        <w:tblStyle w:val="TableGrid"/>
        <w:tblW w:w="9634" w:type="dxa"/>
        <w:tblLook w:val="04A0" w:firstRow="1" w:lastRow="0" w:firstColumn="1" w:lastColumn="0" w:noHBand="0" w:noVBand="1"/>
      </w:tblPr>
      <w:tblGrid>
        <w:gridCol w:w="4957"/>
        <w:gridCol w:w="2700"/>
        <w:gridCol w:w="1977"/>
      </w:tblGrid>
      <w:tr w:rsidR="00711525" w:rsidRPr="00743D25" w14:paraId="245F5DC1" w14:textId="77777777" w:rsidTr="0D9CB4DF">
        <w:trPr>
          <w:trHeight w:val="1400"/>
        </w:trPr>
        <w:tc>
          <w:tcPr>
            <w:tcW w:w="4957" w:type="dxa"/>
          </w:tcPr>
          <w:p w14:paraId="508E6CA3" w14:textId="360FC7F8" w:rsidR="00612C7F" w:rsidRPr="00743D25" w:rsidRDefault="00612C7F" w:rsidP="00612C7F">
            <w:pPr>
              <w:rPr>
                <w:rFonts w:ascii="Source Sans Pro" w:hAnsi="Source Sans Pro" w:cs="Arial"/>
                <w:b/>
                <w:sz w:val="21"/>
                <w:szCs w:val="21"/>
              </w:rPr>
            </w:pPr>
            <w:r w:rsidRPr="00743D25">
              <w:rPr>
                <w:rFonts w:ascii="Source Sans Pro" w:eastAsia="Times New Roman" w:hAnsi="Source Sans Pro"/>
                <w:b/>
                <w:bCs/>
                <w:sz w:val="21"/>
                <w:szCs w:val="21"/>
              </w:rPr>
              <w:t>Criteria</w:t>
            </w:r>
          </w:p>
        </w:tc>
        <w:tc>
          <w:tcPr>
            <w:tcW w:w="2700" w:type="dxa"/>
          </w:tcPr>
          <w:p w14:paraId="02EA95A4" w14:textId="4695815B" w:rsidR="00612C7F" w:rsidRPr="00743D25" w:rsidRDefault="00612C7F" w:rsidP="00612C7F">
            <w:pPr>
              <w:rPr>
                <w:rFonts w:ascii="Source Sans Pro" w:hAnsi="Source Sans Pro" w:cs="Arial"/>
                <w:b/>
                <w:sz w:val="21"/>
                <w:szCs w:val="21"/>
              </w:rPr>
            </w:pPr>
            <w:r w:rsidRPr="00743D25">
              <w:rPr>
                <w:rFonts w:ascii="Source Sans Pro" w:eastAsia="Times New Roman" w:hAnsi="Source Sans Pro"/>
                <w:b/>
                <w:bCs/>
                <w:sz w:val="21"/>
                <w:szCs w:val="21"/>
              </w:rPr>
              <w:t>Essential</w:t>
            </w:r>
            <w:r w:rsidR="00521A72" w:rsidRPr="00743D25">
              <w:rPr>
                <w:rFonts w:ascii="Source Sans Pro" w:eastAsia="Times New Roman" w:hAnsi="Source Sans Pro"/>
                <w:b/>
                <w:bCs/>
                <w:sz w:val="21"/>
                <w:szCs w:val="21"/>
              </w:rPr>
              <w:t xml:space="preserve"> (E) </w:t>
            </w:r>
            <w:r w:rsidRPr="00743D25">
              <w:rPr>
                <w:rFonts w:ascii="Source Sans Pro" w:eastAsia="Times New Roman" w:hAnsi="Source Sans Pro"/>
                <w:b/>
                <w:bCs/>
                <w:sz w:val="21"/>
                <w:szCs w:val="21"/>
              </w:rPr>
              <w:t>Desirable</w:t>
            </w:r>
            <w:r w:rsidR="00521A72" w:rsidRPr="00743D25">
              <w:rPr>
                <w:rFonts w:ascii="Source Sans Pro" w:eastAsia="Times New Roman" w:hAnsi="Source Sans Pro"/>
                <w:b/>
                <w:bCs/>
                <w:sz w:val="21"/>
                <w:szCs w:val="21"/>
              </w:rPr>
              <w:t xml:space="preserve"> (D)</w:t>
            </w:r>
          </w:p>
        </w:tc>
        <w:tc>
          <w:tcPr>
            <w:tcW w:w="1977" w:type="dxa"/>
          </w:tcPr>
          <w:p w14:paraId="0978FD5D" w14:textId="77777777" w:rsidR="00711525" w:rsidRPr="00743D25" w:rsidRDefault="00711525" w:rsidP="00711525">
            <w:pPr>
              <w:rPr>
                <w:rFonts w:ascii="Source Sans Pro" w:eastAsia="Times New Roman" w:hAnsi="Source Sans Pro"/>
                <w:b/>
                <w:bCs/>
                <w:sz w:val="21"/>
                <w:szCs w:val="21"/>
              </w:rPr>
            </w:pPr>
            <w:r w:rsidRPr="00743D25">
              <w:rPr>
                <w:rFonts w:ascii="Source Sans Pro" w:eastAsia="Times New Roman" w:hAnsi="Source Sans Pro"/>
                <w:b/>
                <w:bCs/>
                <w:sz w:val="21"/>
                <w:szCs w:val="21"/>
              </w:rPr>
              <w:t>Assessment</w:t>
            </w:r>
          </w:p>
          <w:p w14:paraId="019C9F5F" w14:textId="77777777" w:rsidR="00711525" w:rsidRPr="00743D25" w:rsidRDefault="00711525" w:rsidP="00711525">
            <w:pPr>
              <w:rPr>
                <w:rFonts w:ascii="Source Sans Pro" w:eastAsia="Times New Roman" w:hAnsi="Source Sans Pro"/>
                <w:b/>
                <w:bCs/>
                <w:sz w:val="21"/>
                <w:szCs w:val="21"/>
              </w:rPr>
            </w:pPr>
            <w:r w:rsidRPr="00743D25">
              <w:rPr>
                <w:rFonts w:ascii="Source Sans Pro" w:eastAsia="Times New Roman" w:hAnsi="Source Sans Pro"/>
                <w:b/>
                <w:bCs/>
                <w:sz w:val="21"/>
                <w:szCs w:val="21"/>
              </w:rPr>
              <w:t>process:</w:t>
            </w:r>
          </w:p>
          <w:p w14:paraId="709AB708" w14:textId="77777777" w:rsidR="00711525" w:rsidRPr="00743D25" w:rsidRDefault="00711525" w:rsidP="00711525">
            <w:pPr>
              <w:rPr>
                <w:rFonts w:ascii="Source Sans Pro" w:eastAsia="Times New Roman" w:hAnsi="Source Sans Pro"/>
                <w:b/>
                <w:bCs/>
                <w:sz w:val="21"/>
                <w:szCs w:val="21"/>
              </w:rPr>
            </w:pPr>
            <w:r w:rsidRPr="00743D25">
              <w:rPr>
                <w:rFonts w:ascii="Source Sans Pro" w:eastAsia="Times New Roman" w:hAnsi="Source Sans Pro"/>
                <w:b/>
                <w:bCs/>
                <w:sz w:val="21"/>
                <w:szCs w:val="21"/>
              </w:rPr>
              <w:t>Application (A),</w:t>
            </w:r>
          </w:p>
          <w:p w14:paraId="7A6C9E99" w14:textId="77777777" w:rsidR="00711525" w:rsidRPr="00743D25" w:rsidRDefault="00711525" w:rsidP="00711525">
            <w:pPr>
              <w:rPr>
                <w:rFonts w:ascii="Source Sans Pro" w:eastAsia="Times New Roman" w:hAnsi="Source Sans Pro"/>
                <w:b/>
                <w:bCs/>
                <w:sz w:val="21"/>
                <w:szCs w:val="21"/>
              </w:rPr>
            </w:pPr>
            <w:r w:rsidRPr="00743D25">
              <w:rPr>
                <w:rFonts w:ascii="Source Sans Pro" w:eastAsia="Times New Roman" w:hAnsi="Source Sans Pro"/>
                <w:b/>
                <w:bCs/>
                <w:sz w:val="21"/>
                <w:szCs w:val="21"/>
              </w:rPr>
              <w:t>Interview (I),</w:t>
            </w:r>
          </w:p>
          <w:p w14:paraId="7C7B61AE" w14:textId="340D4027" w:rsidR="00521A72" w:rsidRPr="00743D25" w:rsidRDefault="00711525" w:rsidP="00711525">
            <w:pPr>
              <w:rPr>
                <w:rFonts w:ascii="Source Sans Pro" w:hAnsi="Source Sans Pro" w:cs="Arial"/>
                <w:b/>
                <w:sz w:val="21"/>
                <w:szCs w:val="21"/>
              </w:rPr>
            </w:pPr>
            <w:r w:rsidRPr="00743D25">
              <w:rPr>
                <w:rFonts w:ascii="Source Sans Pro" w:eastAsia="Times New Roman" w:hAnsi="Source Sans Pro"/>
                <w:b/>
                <w:bCs/>
                <w:sz w:val="21"/>
                <w:szCs w:val="21"/>
              </w:rPr>
              <w:t>Test (T).</w:t>
            </w:r>
          </w:p>
        </w:tc>
      </w:tr>
      <w:tr w:rsidR="00612C7F" w:rsidRPr="00743D25" w14:paraId="6E19892A" w14:textId="77777777" w:rsidTr="0D9CB4DF">
        <w:tc>
          <w:tcPr>
            <w:tcW w:w="9634" w:type="dxa"/>
            <w:gridSpan w:val="3"/>
          </w:tcPr>
          <w:p w14:paraId="4BBB5E32" w14:textId="0A349816" w:rsidR="00612C7F" w:rsidRPr="00743D25" w:rsidRDefault="00612C7F" w:rsidP="004C6B3E">
            <w:pPr>
              <w:rPr>
                <w:rFonts w:ascii="Source Sans Pro" w:hAnsi="Source Sans Pro" w:cs="Arial"/>
                <w:b/>
                <w:sz w:val="20"/>
                <w:szCs w:val="20"/>
              </w:rPr>
            </w:pPr>
            <w:r w:rsidRPr="00743D25">
              <w:rPr>
                <w:rFonts w:ascii="Source Sans Pro" w:hAnsi="Source Sans Pro" w:cs="Arial"/>
                <w:b/>
                <w:sz w:val="20"/>
                <w:szCs w:val="20"/>
              </w:rPr>
              <w:t>Job-specific competencies/qualities/experience:</w:t>
            </w:r>
          </w:p>
        </w:tc>
      </w:tr>
      <w:tr w:rsidR="00711525" w:rsidRPr="00743D25" w14:paraId="5D73B25F" w14:textId="77777777" w:rsidTr="0D9CB4DF">
        <w:tc>
          <w:tcPr>
            <w:tcW w:w="4957" w:type="dxa"/>
          </w:tcPr>
          <w:p w14:paraId="64B00AC3" w14:textId="0CEEC2E0" w:rsidR="005047EA" w:rsidRPr="00743D25" w:rsidRDefault="005047EA" w:rsidP="00D0592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Experience in budgeting</w:t>
            </w:r>
            <w:r w:rsidR="00D0592E" w:rsidRPr="00743D25">
              <w:rPr>
                <w:rFonts w:ascii="Source Sans Pro" w:eastAsia="Times New Roman" w:hAnsi="Source Sans Pro" w:cstheme="minorHAnsi"/>
                <w:sz w:val="20"/>
                <w:szCs w:val="20"/>
              </w:rPr>
              <w:t xml:space="preserve"> and project management.</w:t>
            </w:r>
            <w:r w:rsidRPr="00743D25">
              <w:rPr>
                <w:rFonts w:ascii="Source Sans Pro" w:eastAsia="Times New Roman" w:hAnsi="Source Sans Pro" w:cstheme="minorHAnsi"/>
                <w:sz w:val="20"/>
                <w:szCs w:val="20"/>
              </w:rPr>
              <w:t xml:space="preserve"> </w:t>
            </w:r>
          </w:p>
        </w:tc>
        <w:tc>
          <w:tcPr>
            <w:tcW w:w="2700" w:type="dxa"/>
          </w:tcPr>
          <w:p w14:paraId="5099DA71" w14:textId="1F1AF76D" w:rsidR="005047EA" w:rsidRPr="00743D25" w:rsidRDefault="005047EA" w:rsidP="005047EA">
            <w:pPr>
              <w:rPr>
                <w:rFonts w:ascii="Source Sans Pro" w:hAnsi="Source Sans Pro" w:cs="Arial"/>
                <w:b/>
                <w:sz w:val="20"/>
                <w:szCs w:val="20"/>
              </w:rPr>
            </w:pPr>
            <w:r w:rsidRPr="00743D25">
              <w:rPr>
                <w:rFonts w:ascii="Source Sans Pro" w:eastAsia="Times New Roman" w:hAnsi="Source Sans Pro"/>
              </w:rPr>
              <w:t>E</w:t>
            </w:r>
          </w:p>
        </w:tc>
        <w:tc>
          <w:tcPr>
            <w:tcW w:w="1977" w:type="dxa"/>
          </w:tcPr>
          <w:p w14:paraId="395E07B4" w14:textId="6CE08385" w:rsidR="005047EA" w:rsidRPr="00743D25" w:rsidRDefault="005047EA" w:rsidP="005047EA">
            <w:pPr>
              <w:rPr>
                <w:rFonts w:ascii="Source Sans Pro" w:hAnsi="Source Sans Pro" w:cs="Arial"/>
                <w:b/>
                <w:sz w:val="20"/>
                <w:szCs w:val="20"/>
              </w:rPr>
            </w:pPr>
            <w:r w:rsidRPr="00743D25">
              <w:rPr>
                <w:rFonts w:ascii="Source Sans Pro" w:eastAsia="Times New Roman" w:hAnsi="Source Sans Pro"/>
              </w:rPr>
              <w:t>A/I</w:t>
            </w:r>
            <w:r w:rsidR="001033C4" w:rsidRPr="00743D25">
              <w:rPr>
                <w:rFonts w:ascii="Source Sans Pro" w:eastAsia="Times New Roman" w:hAnsi="Source Sans Pro"/>
              </w:rPr>
              <w:t>/T</w:t>
            </w:r>
          </w:p>
        </w:tc>
      </w:tr>
      <w:tr w:rsidR="00711525" w:rsidRPr="00743D25" w14:paraId="3C49DFA7" w14:textId="77777777" w:rsidTr="0D9CB4DF">
        <w:tc>
          <w:tcPr>
            <w:tcW w:w="4957" w:type="dxa"/>
          </w:tcPr>
          <w:p w14:paraId="612A22EC" w14:textId="7A538E64" w:rsidR="00612C7F" w:rsidRPr="00743D25" w:rsidRDefault="003075EA" w:rsidP="00D0592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 xml:space="preserve">Experience in </w:t>
            </w:r>
            <w:r w:rsidR="00E50B0C" w:rsidRPr="00743D25">
              <w:rPr>
                <w:rFonts w:ascii="Source Sans Pro" w:eastAsia="Times New Roman" w:hAnsi="Source Sans Pro" w:cstheme="minorHAnsi"/>
                <w:sz w:val="20"/>
                <w:szCs w:val="20"/>
              </w:rPr>
              <w:t xml:space="preserve">the successful delivery of </w:t>
            </w:r>
            <w:r w:rsidR="00D0592E" w:rsidRPr="00743D25">
              <w:rPr>
                <w:rFonts w:ascii="Source Sans Pro" w:eastAsia="Times New Roman" w:hAnsi="Source Sans Pro" w:cstheme="minorHAnsi"/>
                <w:sz w:val="20"/>
                <w:szCs w:val="20"/>
              </w:rPr>
              <w:t>multi-faceted projects</w:t>
            </w:r>
            <w:r w:rsidR="00E50B0C" w:rsidRPr="00743D25">
              <w:rPr>
                <w:rFonts w:ascii="Source Sans Pro" w:eastAsia="Times New Roman" w:hAnsi="Source Sans Pro" w:cstheme="minorHAnsi"/>
                <w:sz w:val="20"/>
                <w:szCs w:val="20"/>
              </w:rPr>
              <w:t>.</w:t>
            </w:r>
          </w:p>
        </w:tc>
        <w:tc>
          <w:tcPr>
            <w:tcW w:w="2700" w:type="dxa"/>
          </w:tcPr>
          <w:p w14:paraId="288A9FF6" w14:textId="72EE1720" w:rsidR="00612C7F" w:rsidRPr="00743D25" w:rsidRDefault="00872558" w:rsidP="004C6B3E">
            <w:pPr>
              <w:rPr>
                <w:rFonts w:ascii="Source Sans Pro" w:hAnsi="Source Sans Pro" w:cs="Arial"/>
                <w:bCs/>
                <w:sz w:val="20"/>
                <w:szCs w:val="20"/>
              </w:rPr>
            </w:pPr>
            <w:r w:rsidRPr="00743D25">
              <w:rPr>
                <w:rFonts w:ascii="Source Sans Pro" w:hAnsi="Source Sans Pro" w:cs="Arial"/>
                <w:bCs/>
                <w:sz w:val="20"/>
                <w:szCs w:val="20"/>
              </w:rPr>
              <w:t>E</w:t>
            </w:r>
          </w:p>
        </w:tc>
        <w:tc>
          <w:tcPr>
            <w:tcW w:w="1977" w:type="dxa"/>
          </w:tcPr>
          <w:p w14:paraId="69276D3E" w14:textId="18396AE7" w:rsidR="00612C7F" w:rsidRPr="00743D25" w:rsidRDefault="00872558" w:rsidP="004C6B3E">
            <w:pPr>
              <w:rPr>
                <w:rFonts w:ascii="Source Sans Pro" w:hAnsi="Source Sans Pro" w:cs="Arial"/>
                <w:bCs/>
                <w:sz w:val="20"/>
                <w:szCs w:val="20"/>
              </w:rPr>
            </w:pPr>
            <w:r w:rsidRPr="00743D25">
              <w:rPr>
                <w:rFonts w:ascii="Source Sans Pro" w:hAnsi="Source Sans Pro" w:cs="Arial"/>
                <w:bCs/>
                <w:sz w:val="20"/>
                <w:szCs w:val="20"/>
              </w:rPr>
              <w:t>A/I</w:t>
            </w:r>
          </w:p>
        </w:tc>
      </w:tr>
      <w:tr w:rsidR="00711525" w:rsidRPr="00743D25" w14:paraId="7000C740" w14:textId="77777777" w:rsidTr="0D9CB4DF">
        <w:tc>
          <w:tcPr>
            <w:tcW w:w="4957" w:type="dxa"/>
          </w:tcPr>
          <w:p w14:paraId="3C021267" w14:textId="0BD5C1D8" w:rsidR="00612C7F" w:rsidRPr="00743D25" w:rsidRDefault="003075EA" w:rsidP="00D0592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 xml:space="preserve">Experience in the compilation of reports for Executive Teams, Boards, Funders, etc. </w:t>
            </w:r>
          </w:p>
        </w:tc>
        <w:tc>
          <w:tcPr>
            <w:tcW w:w="2700" w:type="dxa"/>
          </w:tcPr>
          <w:p w14:paraId="3688D38F" w14:textId="35CFC872" w:rsidR="00612C7F" w:rsidRPr="00743D25" w:rsidRDefault="00872558"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E</w:t>
            </w:r>
          </w:p>
        </w:tc>
        <w:tc>
          <w:tcPr>
            <w:tcW w:w="1977" w:type="dxa"/>
          </w:tcPr>
          <w:p w14:paraId="3A28DC22" w14:textId="0AC9EC03" w:rsidR="00612C7F" w:rsidRPr="00743D25" w:rsidRDefault="00872558"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A/I</w:t>
            </w:r>
          </w:p>
        </w:tc>
      </w:tr>
      <w:tr w:rsidR="00C5134F" w:rsidRPr="00743D25" w14:paraId="00E5E00A" w14:textId="77777777" w:rsidTr="0D9CB4DF">
        <w:tc>
          <w:tcPr>
            <w:tcW w:w="4957" w:type="dxa"/>
          </w:tcPr>
          <w:p w14:paraId="7B9B3965" w14:textId="227A395D" w:rsidR="00C5134F" w:rsidRPr="00743D25" w:rsidRDefault="00C5134F" w:rsidP="00D0592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 xml:space="preserve">Ability to deliver and communicate complex information </w:t>
            </w:r>
            <w:r w:rsidR="008A0D5F" w:rsidRPr="00743D25">
              <w:rPr>
                <w:rFonts w:ascii="Source Sans Pro" w:eastAsia="Times New Roman" w:hAnsi="Source Sans Pro" w:cstheme="minorHAnsi"/>
                <w:sz w:val="20"/>
                <w:szCs w:val="20"/>
              </w:rPr>
              <w:t xml:space="preserve">clearly and effectively. </w:t>
            </w:r>
          </w:p>
        </w:tc>
        <w:tc>
          <w:tcPr>
            <w:tcW w:w="2700" w:type="dxa"/>
          </w:tcPr>
          <w:p w14:paraId="0CF5C251" w14:textId="30EB5E00" w:rsidR="00C5134F" w:rsidRPr="00743D25" w:rsidRDefault="00C5134F"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E</w:t>
            </w:r>
          </w:p>
        </w:tc>
        <w:tc>
          <w:tcPr>
            <w:tcW w:w="1977" w:type="dxa"/>
          </w:tcPr>
          <w:p w14:paraId="4B2C632F" w14:textId="6EF21A00" w:rsidR="00C5134F" w:rsidRPr="00743D25" w:rsidRDefault="00C5134F"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A/I</w:t>
            </w:r>
          </w:p>
        </w:tc>
      </w:tr>
      <w:tr w:rsidR="00711525" w:rsidRPr="00743D25" w14:paraId="5549DAE0" w14:textId="77777777" w:rsidTr="0D9CB4DF">
        <w:tc>
          <w:tcPr>
            <w:tcW w:w="4957" w:type="dxa"/>
          </w:tcPr>
          <w:p w14:paraId="6B999383" w14:textId="7825211C" w:rsidR="00612C7F" w:rsidRPr="00743D25" w:rsidRDefault="00872558"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Proven experience of working within the cultural sector at a senior level, preferably within museum</w:t>
            </w:r>
            <w:r w:rsidR="009F3422" w:rsidRPr="00743D25">
              <w:rPr>
                <w:rFonts w:ascii="Source Sans Pro" w:eastAsia="Times New Roman" w:hAnsi="Source Sans Pro" w:cstheme="minorHAnsi"/>
                <w:sz w:val="20"/>
                <w:szCs w:val="20"/>
              </w:rPr>
              <w:t xml:space="preserve">, heritage or cultural organisation. </w:t>
            </w:r>
            <w:r w:rsidRPr="00743D25">
              <w:rPr>
                <w:rFonts w:ascii="Source Sans Pro" w:eastAsia="Times New Roman" w:hAnsi="Source Sans Pro" w:cstheme="minorHAnsi"/>
                <w:sz w:val="20"/>
                <w:szCs w:val="20"/>
              </w:rPr>
              <w:t xml:space="preserve"> </w:t>
            </w:r>
          </w:p>
        </w:tc>
        <w:tc>
          <w:tcPr>
            <w:tcW w:w="2700" w:type="dxa"/>
          </w:tcPr>
          <w:p w14:paraId="7DBCE81F" w14:textId="21321EE7" w:rsidR="00612C7F" w:rsidRPr="00743D25" w:rsidRDefault="00C5134F"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D</w:t>
            </w:r>
          </w:p>
        </w:tc>
        <w:tc>
          <w:tcPr>
            <w:tcW w:w="1977" w:type="dxa"/>
          </w:tcPr>
          <w:p w14:paraId="5321DDE1" w14:textId="2CC97521" w:rsidR="00612C7F" w:rsidRPr="00743D25" w:rsidRDefault="00C5134F" w:rsidP="004C6B3E">
            <w:pPr>
              <w:rPr>
                <w:rFonts w:ascii="Source Sans Pro" w:eastAsia="Times New Roman" w:hAnsi="Source Sans Pro" w:cstheme="minorHAnsi"/>
                <w:sz w:val="20"/>
                <w:szCs w:val="20"/>
              </w:rPr>
            </w:pPr>
            <w:r w:rsidRPr="00743D25">
              <w:rPr>
                <w:rFonts w:ascii="Source Sans Pro" w:eastAsia="Times New Roman" w:hAnsi="Source Sans Pro" w:cstheme="minorHAnsi"/>
                <w:sz w:val="20"/>
                <w:szCs w:val="20"/>
              </w:rPr>
              <w:t>A/I</w:t>
            </w:r>
          </w:p>
        </w:tc>
      </w:tr>
      <w:tr w:rsidR="001033C4" w:rsidRPr="00743D25" w14:paraId="0F94AB01" w14:textId="77777777" w:rsidTr="0D9CB4DF">
        <w:tc>
          <w:tcPr>
            <w:tcW w:w="9634" w:type="dxa"/>
            <w:gridSpan w:val="3"/>
          </w:tcPr>
          <w:p w14:paraId="588F614D" w14:textId="3F01C21A" w:rsidR="001033C4" w:rsidRPr="00743D25" w:rsidRDefault="00C2635F" w:rsidP="004C6B3E">
            <w:pPr>
              <w:rPr>
                <w:rFonts w:ascii="Source Sans Pro" w:hAnsi="Source Sans Pro" w:cs="Arial"/>
                <w:b/>
                <w:bCs/>
                <w:sz w:val="20"/>
                <w:szCs w:val="20"/>
              </w:rPr>
            </w:pPr>
            <w:r w:rsidRPr="00743D25">
              <w:rPr>
                <w:rFonts w:ascii="Source Sans Pro" w:hAnsi="Source Sans Pro" w:cs="Arial"/>
                <w:b/>
                <w:bCs/>
                <w:sz w:val="20"/>
                <w:szCs w:val="20"/>
              </w:rPr>
              <w:t>Core competencies/qualities/experience:</w:t>
            </w:r>
          </w:p>
        </w:tc>
      </w:tr>
      <w:tr w:rsidR="00711525" w:rsidRPr="00743D25" w14:paraId="2CD1B2B2" w14:textId="77777777" w:rsidTr="0D9CB4DF">
        <w:tc>
          <w:tcPr>
            <w:tcW w:w="4957" w:type="dxa"/>
          </w:tcPr>
          <w:p w14:paraId="55710BA5" w14:textId="38157305" w:rsidR="00612C7F" w:rsidRPr="00743D25" w:rsidRDefault="00452593" w:rsidP="004C6B3E">
            <w:pPr>
              <w:rPr>
                <w:rFonts w:ascii="Source Sans Pro" w:hAnsi="Source Sans Pro" w:cs="Arial"/>
                <w:b/>
                <w:sz w:val="20"/>
                <w:szCs w:val="20"/>
              </w:rPr>
            </w:pPr>
            <w:r w:rsidRPr="00743D25">
              <w:rPr>
                <w:rFonts w:ascii="Source Sans Pro" w:eastAsia="Calibri" w:hAnsi="Source Sans Pro" w:cs="Arial"/>
                <w:sz w:val="20"/>
                <w:szCs w:val="20"/>
              </w:rPr>
              <w:t>Highly organised, able to prioritise and work to tight deadlines.</w:t>
            </w:r>
          </w:p>
        </w:tc>
        <w:tc>
          <w:tcPr>
            <w:tcW w:w="2700" w:type="dxa"/>
          </w:tcPr>
          <w:p w14:paraId="6CD8A150" w14:textId="6AE63477" w:rsidR="00612C7F" w:rsidRPr="00743D25" w:rsidRDefault="00452593" w:rsidP="004C6B3E">
            <w:pPr>
              <w:rPr>
                <w:rFonts w:ascii="Source Sans Pro" w:hAnsi="Source Sans Pro" w:cs="Arial"/>
                <w:sz w:val="20"/>
                <w:szCs w:val="20"/>
              </w:rPr>
            </w:pPr>
            <w:r w:rsidRPr="00743D25">
              <w:rPr>
                <w:rFonts w:ascii="Source Sans Pro" w:hAnsi="Source Sans Pro" w:cs="Arial"/>
                <w:sz w:val="20"/>
                <w:szCs w:val="20"/>
              </w:rPr>
              <w:t>E</w:t>
            </w:r>
          </w:p>
        </w:tc>
        <w:tc>
          <w:tcPr>
            <w:tcW w:w="1977" w:type="dxa"/>
          </w:tcPr>
          <w:p w14:paraId="4DB17B3D" w14:textId="01DC406E" w:rsidR="00612C7F" w:rsidRPr="00743D25" w:rsidRDefault="00452593" w:rsidP="004C6B3E">
            <w:pPr>
              <w:rPr>
                <w:rFonts w:ascii="Source Sans Pro" w:hAnsi="Source Sans Pro" w:cs="Arial"/>
                <w:sz w:val="20"/>
                <w:szCs w:val="20"/>
              </w:rPr>
            </w:pPr>
            <w:r w:rsidRPr="00743D25">
              <w:rPr>
                <w:rFonts w:ascii="Source Sans Pro" w:hAnsi="Source Sans Pro" w:cs="Arial"/>
                <w:sz w:val="20"/>
                <w:szCs w:val="20"/>
              </w:rPr>
              <w:t>A/I</w:t>
            </w:r>
          </w:p>
        </w:tc>
      </w:tr>
      <w:tr w:rsidR="00E07D96" w:rsidRPr="00743D25" w14:paraId="153033E9" w14:textId="77777777" w:rsidTr="0D9CB4DF">
        <w:tc>
          <w:tcPr>
            <w:tcW w:w="4957" w:type="dxa"/>
          </w:tcPr>
          <w:p w14:paraId="41BEE3DB" w14:textId="77777777" w:rsidR="00E07D96" w:rsidRPr="00743D25" w:rsidRDefault="00E07D96" w:rsidP="00E07D96">
            <w:pPr>
              <w:rPr>
                <w:rFonts w:ascii="Source Sans Pro" w:eastAsia="Calibri" w:hAnsi="Source Sans Pro" w:cs="Arial"/>
                <w:sz w:val="20"/>
                <w:szCs w:val="20"/>
              </w:rPr>
            </w:pPr>
            <w:r w:rsidRPr="00743D25">
              <w:rPr>
                <w:rFonts w:ascii="Source Sans Pro" w:eastAsia="Calibri" w:hAnsi="Source Sans Pro" w:cs="Arial"/>
                <w:sz w:val="20"/>
                <w:szCs w:val="20"/>
              </w:rPr>
              <w:t>Strategic and analytic thinker, able to plan effectively</w:t>
            </w:r>
          </w:p>
          <w:p w14:paraId="5695EF6A" w14:textId="1D52EF3D" w:rsidR="00E07D96" w:rsidRPr="00743D25" w:rsidRDefault="00E07D96" w:rsidP="00E07D96">
            <w:pPr>
              <w:rPr>
                <w:rFonts w:ascii="Source Sans Pro" w:eastAsia="Calibri" w:hAnsi="Source Sans Pro" w:cs="Arial"/>
                <w:sz w:val="20"/>
                <w:szCs w:val="20"/>
              </w:rPr>
            </w:pPr>
            <w:r w:rsidRPr="00743D25">
              <w:rPr>
                <w:rFonts w:ascii="Source Sans Pro" w:eastAsia="Calibri" w:hAnsi="Source Sans Pro" w:cs="Arial"/>
                <w:sz w:val="20"/>
                <w:szCs w:val="20"/>
              </w:rPr>
              <w:t>and lead the development of new business areas.</w:t>
            </w:r>
          </w:p>
        </w:tc>
        <w:tc>
          <w:tcPr>
            <w:tcW w:w="2700" w:type="dxa"/>
          </w:tcPr>
          <w:p w14:paraId="510EA899" w14:textId="3DC886BA" w:rsidR="00E07D96" w:rsidRPr="00743D25" w:rsidRDefault="00711525" w:rsidP="004C6B3E">
            <w:pPr>
              <w:rPr>
                <w:rFonts w:ascii="Source Sans Pro" w:hAnsi="Source Sans Pro" w:cs="Arial"/>
                <w:sz w:val="20"/>
                <w:szCs w:val="20"/>
              </w:rPr>
            </w:pPr>
            <w:r w:rsidRPr="00743D25">
              <w:rPr>
                <w:rFonts w:ascii="Source Sans Pro" w:hAnsi="Source Sans Pro" w:cs="Arial"/>
                <w:sz w:val="20"/>
                <w:szCs w:val="20"/>
              </w:rPr>
              <w:t>E</w:t>
            </w:r>
          </w:p>
        </w:tc>
        <w:tc>
          <w:tcPr>
            <w:tcW w:w="1977" w:type="dxa"/>
          </w:tcPr>
          <w:p w14:paraId="3A66CF6C" w14:textId="148959C9" w:rsidR="00E07D96" w:rsidRPr="00743D25" w:rsidRDefault="00711525" w:rsidP="004C6B3E">
            <w:pPr>
              <w:rPr>
                <w:rFonts w:ascii="Source Sans Pro" w:hAnsi="Source Sans Pro" w:cs="Arial"/>
                <w:sz w:val="20"/>
                <w:szCs w:val="20"/>
              </w:rPr>
            </w:pPr>
            <w:r w:rsidRPr="00743D25">
              <w:rPr>
                <w:rFonts w:ascii="Source Sans Pro" w:hAnsi="Source Sans Pro" w:cs="Arial"/>
                <w:sz w:val="20"/>
                <w:szCs w:val="20"/>
              </w:rPr>
              <w:t>A/I</w:t>
            </w:r>
          </w:p>
        </w:tc>
      </w:tr>
      <w:tr w:rsidR="00E07D96" w:rsidRPr="00743D25" w14:paraId="18425759" w14:textId="77777777" w:rsidTr="0D9CB4DF">
        <w:tc>
          <w:tcPr>
            <w:tcW w:w="4957" w:type="dxa"/>
          </w:tcPr>
          <w:p w14:paraId="56454BFD" w14:textId="69E9C732" w:rsidR="00E07D96" w:rsidRPr="00743D25" w:rsidRDefault="00711525" w:rsidP="00E07D96">
            <w:pPr>
              <w:rPr>
                <w:rFonts w:ascii="Source Sans Pro" w:eastAsia="Calibri" w:hAnsi="Source Sans Pro" w:cs="Arial"/>
                <w:sz w:val="20"/>
                <w:szCs w:val="20"/>
              </w:rPr>
            </w:pPr>
            <w:r w:rsidRPr="00743D25">
              <w:rPr>
                <w:rFonts w:ascii="Source Sans Pro" w:eastAsia="Calibri" w:hAnsi="Source Sans Pro" w:cs="Arial"/>
                <w:sz w:val="20"/>
                <w:szCs w:val="20"/>
              </w:rPr>
              <w:t>E</w:t>
            </w:r>
            <w:r w:rsidR="00E07D96" w:rsidRPr="00743D25">
              <w:rPr>
                <w:rFonts w:ascii="Source Sans Pro" w:eastAsia="Calibri" w:hAnsi="Source Sans Pro" w:cs="Arial"/>
                <w:sz w:val="20"/>
                <w:szCs w:val="20"/>
              </w:rPr>
              <w:t xml:space="preserve">xperience </w:t>
            </w:r>
            <w:r w:rsidRPr="00743D25">
              <w:rPr>
                <w:rFonts w:ascii="Source Sans Pro" w:eastAsia="Calibri" w:hAnsi="Source Sans Pro" w:cs="Arial"/>
                <w:sz w:val="20"/>
                <w:szCs w:val="20"/>
              </w:rPr>
              <w:t>in</w:t>
            </w:r>
            <w:r w:rsidR="00E07D96" w:rsidRPr="00743D25">
              <w:rPr>
                <w:rFonts w:ascii="Source Sans Pro" w:eastAsia="Calibri" w:hAnsi="Source Sans Pro" w:cs="Arial"/>
                <w:sz w:val="20"/>
                <w:szCs w:val="20"/>
              </w:rPr>
              <w:t xml:space="preserve"> </w:t>
            </w:r>
            <w:r w:rsidRPr="00743D25">
              <w:rPr>
                <w:rFonts w:ascii="Source Sans Pro" w:eastAsia="Calibri" w:hAnsi="Source Sans Pro" w:cs="Arial"/>
                <w:sz w:val="20"/>
                <w:szCs w:val="20"/>
              </w:rPr>
              <w:t xml:space="preserve">developing and </w:t>
            </w:r>
            <w:r w:rsidR="00E07D96" w:rsidRPr="00743D25">
              <w:rPr>
                <w:rFonts w:ascii="Source Sans Pro" w:eastAsia="Calibri" w:hAnsi="Source Sans Pro" w:cs="Arial"/>
                <w:sz w:val="20"/>
                <w:szCs w:val="20"/>
              </w:rPr>
              <w:t>manag</w:t>
            </w:r>
            <w:r w:rsidRPr="00743D25">
              <w:rPr>
                <w:rFonts w:ascii="Source Sans Pro" w:eastAsia="Calibri" w:hAnsi="Source Sans Pro" w:cs="Arial"/>
                <w:sz w:val="20"/>
                <w:szCs w:val="20"/>
              </w:rPr>
              <w:t>ing</w:t>
            </w:r>
            <w:r w:rsidR="00E07D96" w:rsidRPr="00743D25">
              <w:rPr>
                <w:rFonts w:ascii="Source Sans Pro" w:eastAsia="Calibri" w:hAnsi="Source Sans Pro" w:cs="Arial"/>
                <w:sz w:val="20"/>
                <w:szCs w:val="20"/>
              </w:rPr>
              <w:t xml:space="preserve"> high-performance teams and business areas.</w:t>
            </w:r>
          </w:p>
        </w:tc>
        <w:tc>
          <w:tcPr>
            <w:tcW w:w="2700" w:type="dxa"/>
          </w:tcPr>
          <w:p w14:paraId="3B8109CB" w14:textId="7E5CC5FF" w:rsidR="00E07D96" w:rsidRPr="00743D25" w:rsidRDefault="00711525" w:rsidP="004C6B3E">
            <w:pPr>
              <w:rPr>
                <w:rFonts w:ascii="Source Sans Pro" w:hAnsi="Source Sans Pro" w:cs="Arial"/>
                <w:sz w:val="20"/>
                <w:szCs w:val="20"/>
              </w:rPr>
            </w:pPr>
            <w:r w:rsidRPr="00743D25">
              <w:rPr>
                <w:rFonts w:ascii="Source Sans Pro" w:hAnsi="Source Sans Pro" w:cs="Arial"/>
                <w:sz w:val="20"/>
                <w:szCs w:val="20"/>
              </w:rPr>
              <w:t>E</w:t>
            </w:r>
          </w:p>
        </w:tc>
        <w:tc>
          <w:tcPr>
            <w:tcW w:w="1977" w:type="dxa"/>
          </w:tcPr>
          <w:p w14:paraId="60618543" w14:textId="741EB86A" w:rsidR="00E07D96" w:rsidRPr="00743D25" w:rsidRDefault="00711525" w:rsidP="004C6B3E">
            <w:pPr>
              <w:rPr>
                <w:rFonts w:ascii="Source Sans Pro" w:hAnsi="Source Sans Pro" w:cs="Arial"/>
                <w:sz w:val="20"/>
                <w:szCs w:val="20"/>
              </w:rPr>
            </w:pPr>
            <w:r w:rsidRPr="00743D25">
              <w:rPr>
                <w:rFonts w:ascii="Source Sans Pro" w:hAnsi="Source Sans Pro" w:cs="Arial"/>
                <w:sz w:val="20"/>
                <w:szCs w:val="20"/>
              </w:rPr>
              <w:t>A/I</w:t>
            </w:r>
          </w:p>
        </w:tc>
      </w:tr>
      <w:tr w:rsidR="00711525" w:rsidRPr="00743D25" w14:paraId="2BDD7BBE" w14:textId="77777777" w:rsidTr="0D9CB4DF">
        <w:tc>
          <w:tcPr>
            <w:tcW w:w="4957" w:type="dxa"/>
          </w:tcPr>
          <w:p w14:paraId="03C120D9" w14:textId="4780C4A3" w:rsidR="00612C7F" w:rsidRPr="00743D25" w:rsidRDefault="00CF7413" w:rsidP="004C6B3E">
            <w:pPr>
              <w:rPr>
                <w:rFonts w:ascii="Source Sans Pro" w:hAnsi="Source Sans Pro" w:cs="Arial"/>
                <w:b/>
                <w:sz w:val="20"/>
                <w:szCs w:val="20"/>
              </w:rPr>
            </w:pPr>
            <w:r w:rsidRPr="00743D25">
              <w:rPr>
                <w:rFonts w:ascii="Source Sans Pro" w:eastAsia="Calibri" w:hAnsi="Source Sans Pro" w:cs="Arial"/>
                <w:sz w:val="20"/>
                <w:szCs w:val="20"/>
              </w:rPr>
              <w:t>Display high levels of enthusiasm, flexibility and commitment. An excellent team player.</w:t>
            </w:r>
          </w:p>
        </w:tc>
        <w:tc>
          <w:tcPr>
            <w:tcW w:w="2700" w:type="dxa"/>
          </w:tcPr>
          <w:p w14:paraId="2315D191" w14:textId="34701B5F" w:rsidR="00612C7F" w:rsidRPr="00743D25" w:rsidRDefault="00CF7413" w:rsidP="004C6B3E">
            <w:pPr>
              <w:rPr>
                <w:rFonts w:ascii="Source Sans Pro" w:hAnsi="Source Sans Pro" w:cs="Arial"/>
                <w:sz w:val="20"/>
                <w:szCs w:val="20"/>
              </w:rPr>
            </w:pPr>
            <w:r w:rsidRPr="00743D25">
              <w:rPr>
                <w:rFonts w:ascii="Source Sans Pro" w:hAnsi="Source Sans Pro" w:cs="Arial"/>
                <w:sz w:val="20"/>
                <w:szCs w:val="20"/>
              </w:rPr>
              <w:t>E</w:t>
            </w:r>
          </w:p>
        </w:tc>
        <w:tc>
          <w:tcPr>
            <w:tcW w:w="1977" w:type="dxa"/>
          </w:tcPr>
          <w:p w14:paraId="17156C03" w14:textId="1E400CBC" w:rsidR="00612C7F" w:rsidRPr="00743D25" w:rsidRDefault="00CF7413" w:rsidP="004C6B3E">
            <w:pPr>
              <w:rPr>
                <w:rFonts w:ascii="Source Sans Pro" w:hAnsi="Source Sans Pro" w:cs="Arial"/>
                <w:sz w:val="20"/>
                <w:szCs w:val="20"/>
              </w:rPr>
            </w:pPr>
            <w:r w:rsidRPr="00743D25">
              <w:rPr>
                <w:rFonts w:ascii="Source Sans Pro" w:hAnsi="Source Sans Pro" w:cs="Arial"/>
                <w:sz w:val="20"/>
                <w:szCs w:val="20"/>
              </w:rPr>
              <w:t>A/I</w:t>
            </w:r>
          </w:p>
        </w:tc>
      </w:tr>
      <w:tr w:rsidR="00711525" w:rsidRPr="00743D25" w14:paraId="6877A9EE" w14:textId="77777777" w:rsidTr="0D9CB4DF">
        <w:tc>
          <w:tcPr>
            <w:tcW w:w="4957" w:type="dxa"/>
          </w:tcPr>
          <w:p w14:paraId="6AE0FAE4" w14:textId="7835CD0E" w:rsidR="00612C7F" w:rsidRPr="00743D25" w:rsidRDefault="0032596B" w:rsidP="004C6B3E">
            <w:pPr>
              <w:rPr>
                <w:rFonts w:ascii="Source Sans Pro" w:hAnsi="Source Sans Pro" w:cs="Arial"/>
                <w:b/>
                <w:sz w:val="20"/>
                <w:szCs w:val="20"/>
              </w:rPr>
            </w:pPr>
            <w:r w:rsidRPr="00743D25">
              <w:rPr>
                <w:rFonts w:ascii="Source Sans Pro" w:eastAsia="Calibri" w:hAnsi="Source Sans Pro" w:cs="Arial"/>
                <w:sz w:val="20"/>
                <w:szCs w:val="20"/>
              </w:rPr>
              <w:t>Ability to communicate effectively internally and externally, engaging with and enthusing others.</w:t>
            </w:r>
          </w:p>
        </w:tc>
        <w:tc>
          <w:tcPr>
            <w:tcW w:w="2700" w:type="dxa"/>
          </w:tcPr>
          <w:p w14:paraId="5405F8FC" w14:textId="404D77C6" w:rsidR="00612C7F" w:rsidRPr="00743D25" w:rsidRDefault="0032596B" w:rsidP="004C6B3E">
            <w:pPr>
              <w:rPr>
                <w:rFonts w:ascii="Source Sans Pro" w:hAnsi="Source Sans Pro" w:cs="Arial"/>
                <w:sz w:val="20"/>
                <w:szCs w:val="20"/>
              </w:rPr>
            </w:pPr>
            <w:r w:rsidRPr="00743D25">
              <w:rPr>
                <w:rFonts w:ascii="Source Sans Pro" w:hAnsi="Source Sans Pro" w:cs="Arial"/>
                <w:sz w:val="20"/>
                <w:szCs w:val="20"/>
              </w:rPr>
              <w:t>E</w:t>
            </w:r>
          </w:p>
        </w:tc>
        <w:tc>
          <w:tcPr>
            <w:tcW w:w="1977" w:type="dxa"/>
          </w:tcPr>
          <w:p w14:paraId="042DB4A4" w14:textId="57E4D121" w:rsidR="00612C7F" w:rsidRPr="00743D25" w:rsidRDefault="0032596B" w:rsidP="004C6B3E">
            <w:pPr>
              <w:rPr>
                <w:rFonts w:ascii="Source Sans Pro" w:hAnsi="Source Sans Pro" w:cs="Arial"/>
                <w:sz w:val="20"/>
                <w:szCs w:val="20"/>
              </w:rPr>
            </w:pPr>
            <w:r w:rsidRPr="00743D25">
              <w:rPr>
                <w:rFonts w:ascii="Source Sans Pro" w:hAnsi="Source Sans Pro" w:cs="Arial"/>
                <w:sz w:val="20"/>
                <w:szCs w:val="20"/>
              </w:rPr>
              <w:t>A/I</w:t>
            </w:r>
          </w:p>
        </w:tc>
      </w:tr>
      <w:tr w:rsidR="00711525" w:rsidRPr="00743D25" w14:paraId="652CF897" w14:textId="77777777" w:rsidTr="0D9CB4DF">
        <w:tc>
          <w:tcPr>
            <w:tcW w:w="4957" w:type="dxa"/>
          </w:tcPr>
          <w:p w14:paraId="51BEEBB2" w14:textId="2568910A" w:rsidR="00EB23E5" w:rsidRPr="00743D25" w:rsidRDefault="00EB23E5" w:rsidP="00EB23E5">
            <w:pPr>
              <w:rPr>
                <w:rFonts w:ascii="Source Sans Pro" w:hAnsi="Source Sans Pro" w:cs="Arial"/>
                <w:b/>
                <w:sz w:val="20"/>
                <w:szCs w:val="20"/>
              </w:rPr>
            </w:pPr>
            <w:r w:rsidRPr="00743D25">
              <w:rPr>
                <w:rFonts w:ascii="Source Sans Pro" w:eastAsia="Calibri" w:hAnsi="Source Sans Pro" w:cs="Arial"/>
                <w:sz w:val="20"/>
                <w:szCs w:val="20"/>
              </w:rPr>
              <w:t xml:space="preserve">Experience and ability in navigating challenges proactively and effectively. </w:t>
            </w:r>
          </w:p>
        </w:tc>
        <w:tc>
          <w:tcPr>
            <w:tcW w:w="2700" w:type="dxa"/>
          </w:tcPr>
          <w:p w14:paraId="2464FC82" w14:textId="3790F89C"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E</w:t>
            </w:r>
          </w:p>
        </w:tc>
        <w:tc>
          <w:tcPr>
            <w:tcW w:w="1977" w:type="dxa"/>
          </w:tcPr>
          <w:p w14:paraId="5137CFD5" w14:textId="4F9E598E"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AI</w:t>
            </w:r>
          </w:p>
        </w:tc>
      </w:tr>
      <w:tr w:rsidR="00711525" w:rsidRPr="00743D25" w14:paraId="560DB143" w14:textId="77777777" w:rsidTr="0D9CB4DF">
        <w:tc>
          <w:tcPr>
            <w:tcW w:w="4957" w:type="dxa"/>
          </w:tcPr>
          <w:p w14:paraId="0949AD5F" w14:textId="08DE711C" w:rsidR="00EB23E5" w:rsidRPr="00743D25" w:rsidRDefault="00EB23E5" w:rsidP="00EB23E5">
            <w:pPr>
              <w:rPr>
                <w:rFonts w:ascii="Source Sans Pro" w:hAnsi="Source Sans Pro" w:cs="Arial"/>
                <w:b/>
                <w:sz w:val="20"/>
                <w:szCs w:val="20"/>
              </w:rPr>
            </w:pPr>
            <w:r w:rsidRPr="00743D25">
              <w:rPr>
                <w:rFonts w:ascii="Source Sans Pro" w:eastAsia="Calibri" w:hAnsi="Source Sans Pro" w:cs="Arial"/>
                <w:sz w:val="20"/>
                <w:szCs w:val="20"/>
              </w:rPr>
              <w:t xml:space="preserve">Willingness to be accountable for personal performance. </w:t>
            </w:r>
          </w:p>
        </w:tc>
        <w:tc>
          <w:tcPr>
            <w:tcW w:w="2700" w:type="dxa"/>
          </w:tcPr>
          <w:p w14:paraId="6A8CDA4B" w14:textId="58A5EE73"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E</w:t>
            </w:r>
          </w:p>
        </w:tc>
        <w:tc>
          <w:tcPr>
            <w:tcW w:w="1977" w:type="dxa"/>
          </w:tcPr>
          <w:p w14:paraId="389F65B5" w14:textId="5DF44DE1"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A</w:t>
            </w:r>
            <w:r w:rsidR="008737FD" w:rsidRPr="00743D25">
              <w:rPr>
                <w:rFonts w:ascii="Source Sans Pro" w:hAnsi="Source Sans Pro"/>
                <w:sz w:val="20"/>
                <w:szCs w:val="20"/>
              </w:rPr>
              <w:t>/</w:t>
            </w:r>
            <w:r w:rsidRPr="00743D25">
              <w:rPr>
                <w:rFonts w:ascii="Source Sans Pro" w:hAnsi="Source Sans Pro"/>
                <w:sz w:val="20"/>
                <w:szCs w:val="20"/>
              </w:rPr>
              <w:t>I</w:t>
            </w:r>
          </w:p>
        </w:tc>
      </w:tr>
      <w:tr w:rsidR="006C3AF0" w:rsidRPr="00743D25" w14:paraId="46D0DFDD" w14:textId="77777777" w:rsidTr="0D9CB4DF">
        <w:tc>
          <w:tcPr>
            <w:tcW w:w="4957" w:type="dxa"/>
          </w:tcPr>
          <w:p w14:paraId="426ED1DD" w14:textId="67C46142" w:rsidR="006C3AF0" w:rsidRPr="00743D25" w:rsidRDefault="008737FD" w:rsidP="00EB23E5">
            <w:pPr>
              <w:rPr>
                <w:rFonts w:ascii="Source Sans Pro" w:eastAsia="Calibri" w:hAnsi="Source Sans Pro" w:cs="Arial"/>
                <w:sz w:val="20"/>
                <w:szCs w:val="20"/>
              </w:rPr>
            </w:pPr>
            <w:r w:rsidRPr="00743D25">
              <w:rPr>
                <w:rFonts w:ascii="Source Sans Pro" w:eastAsia="Calibri" w:hAnsi="Source Sans Pro" w:cs="Arial"/>
                <w:sz w:val="20"/>
                <w:szCs w:val="20"/>
              </w:rPr>
              <w:t xml:space="preserve">Proven working experience of managing people and projects effectively. </w:t>
            </w:r>
          </w:p>
        </w:tc>
        <w:tc>
          <w:tcPr>
            <w:tcW w:w="2700" w:type="dxa"/>
          </w:tcPr>
          <w:p w14:paraId="3075D158" w14:textId="5FD34DA2" w:rsidR="006C3AF0" w:rsidRPr="00743D25" w:rsidRDefault="008737FD" w:rsidP="00EB23E5">
            <w:pPr>
              <w:rPr>
                <w:rFonts w:ascii="Source Sans Pro" w:hAnsi="Source Sans Pro"/>
                <w:sz w:val="20"/>
                <w:szCs w:val="20"/>
              </w:rPr>
            </w:pPr>
            <w:r w:rsidRPr="00743D25">
              <w:rPr>
                <w:rFonts w:ascii="Source Sans Pro" w:hAnsi="Source Sans Pro"/>
                <w:sz w:val="20"/>
                <w:szCs w:val="20"/>
              </w:rPr>
              <w:t>E</w:t>
            </w:r>
          </w:p>
        </w:tc>
        <w:tc>
          <w:tcPr>
            <w:tcW w:w="1977" w:type="dxa"/>
          </w:tcPr>
          <w:p w14:paraId="32ECF071" w14:textId="33E252A2" w:rsidR="006C3AF0" w:rsidRPr="00743D25" w:rsidRDefault="008737FD" w:rsidP="00EB23E5">
            <w:pPr>
              <w:rPr>
                <w:rFonts w:ascii="Source Sans Pro" w:hAnsi="Source Sans Pro"/>
                <w:sz w:val="20"/>
                <w:szCs w:val="20"/>
              </w:rPr>
            </w:pPr>
            <w:r w:rsidRPr="00743D25">
              <w:rPr>
                <w:rFonts w:ascii="Source Sans Pro" w:hAnsi="Source Sans Pro"/>
                <w:sz w:val="20"/>
                <w:szCs w:val="20"/>
              </w:rPr>
              <w:t>A/I</w:t>
            </w:r>
          </w:p>
        </w:tc>
      </w:tr>
      <w:tr w:rsidR="00711525" w:rsidRPr="00743D25" w14:paraId="0E0A9CA3" w14:textId="77777777" w:rsidTr="0D9CB4DF">
        <w:tc>
          <w:tcPr>
            <w:tcW w:w="4957" w:type="dxa"/>
          </w:tcPr>
          <w:p w14:paraId="66562F61" w14:textId="1CB77556" w:rsidR="00EB23E5" w:rsidRPr="00743D25" w:rsidRDefault="00EB23E5" w:rsidP="00EB23E5">
            <w:pPr>
              <w:rPr>
                <w:rFonts w:ascii="Source Sans Pro" w:hAnsi="Source Sans Pro" w:cs="Arial"/>
                <w:b/>
                <w:sz w:val="20"/>
                <w:szCs w:val="20"/>
              </w:rPr>
            </w:pPr>
            <w:r w:rsidRPr="00743D25">
              <w:rPr>
                <w:rFonts w:ascii="Source Sans Pro" w:eastAsia="Calibri" w:hAnsi="Source Sans Pro" w:cs="Arial"/>
                <w:sz w:val="20"/>
                <w:szCs w:val="20"/>
              </w:rPr>
              <w:t xml:space="preserve">Knowledge of Equality, Diversity and Inclusivity issues and experience in addressing these proactively. </w:t>
            </w:r>
          </w:p>
        </w:tc>
        <w:tc>
          <w:tcPr>
            <w:tcW w:w="2700" w:type="dxa"/>
          </w:tcPr>
          <w:p w14:paraId="1364867D" w14:textId="451D1D90"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D</w:t>
            </w:r>
          </w:p>
        </w:tc>
        <w:tc>
          <w:tcPr>
            <w:tcW w:w="1977" w:type="dxa"/>
          </w:tcPr>
          <w:p w14:paraId="1288329E" w14:textId="0AAB515C"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A</w:t>
            </w:r>
            <w:r w:rsidR="008737FD" w:rsidRPr="00743D25">
              <w:rPr>
                <w:rFonts w:ascii="Source Sans Pro" w:hAnsi="Source Sans Pro"/>
                <w:sz w:val="20"/>
                <w:szCs w:val="20"/>
              </w:rPr>
              <w:t>/</w:t>
            </w:r>
            <w:r w:rsidRPr="00743D25">
              <w:rPr>
                <w:rFonts w:ascii="Source Sans Pro" w:hAnsi="Source Sans Pro"/>
                <w:sz w:val="20"/>
                <w:szCs w:val="20"/>
              </w:rPr>
              <w:t>I</w:t>
            </w:r>
          </w:p>
        </w:tc>
      </w:tr>
      <w:tr w:rsidR="00711525" w:rsidRPr="00743D25" w14:paraId="43B73206" w14:textId="77777777" w:rsidTr="0D9CB4DF">
        <w:tc>
          <w:tcPr>
            <w:tcW w:w="4957" w:type="dxa"/>
          </w:tcPr>
          <w:p w14:paraId="4827C665" w14:textId="2AC272DB" w:rsidR="00EB23E5" w:rsidRPr="00743D25" w:rsidRDefault="00EB23E5" w:rsidP="00EB23E5">
            <w:pPr>
              <w:rPr>
                <w:rFonts w:ascii="Source Sans Pro" w:eastAsia="Calibri" w:hAnsi="Source Sans Pro" w:cs="Arial"/>
                <w:sz w:val="20"/>
                <w:szCs w:val="20"/>
              </w:rPr>
            </w:pPr>
            <w:r w:rsidRPr="00743D25">
              <w:rPr>
                <w:rFonts w:ascii="Source Sans Pro" w:eastAsia="Calibri" w:hAnsi="Source Sans Pro" w:cs="Arial"/>
                <w:sz w:val="20"/>
                <w:szCs w:val="20"/>
              </w:rPr>
              <w:t>Experience using technology and digital platforms for business and project management, engagement, and communications.</w:t>
            </w:r>
          </w:p>
        </w:tc>
        <w:tc>
          <w:tcPr>
            <w:tcW w:w="2700" w:type="dxa"/>
          </w:tcPr>
          <w:p w14:paraId="38F2FED6" w14:textId="182EE203"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D</w:t>
            </w:r>
          </w:p>
        </w:tc>
        <w:tc>
          <w:tcPr>
            <w:tcW w:w="1977" w:type="dxa"/>
          </w:tcPr>
          <w:p w14:paraId="5D273208" w14:textId="59A152B2" w:rsidR="00EB23E5" w:rsidRPr="00743D25" w:rsidRDefault="00EB23E5" w:rsidP="00EB23E5">
            <w:pPr>
              <w:rPr>
                <w:rFonts w:ascii="Source Sans Pro" w:hAnsi="Source Sans Pro" w:cs="Arial"/>
                <w:b/>
                <w:sz w:val="20"/>
                <w:szCs w:val="20"/>
              </w:rPr>
            </w:pPr>
            <w:r w:rsidRPr="00743D25">
              <w:rPr>
                <w:rFonts w:ascii="Source Sans Pro" w:hAnsi="Source Sans Pro"/>
                <w:sz w:val="20"/>
                <w:szCs w:val="20"/>
              </w:rPr>
              <w:t>A</w:t>
            </w:r>
          </w:p>
        </w:tc>
      </w:tr>
      <w:tr w:rsidR="00A61231" w:rsidRPr="00743D25" w14:paraId="1DB9D963" w14:textId="77777777" w:rsidTr="0D9CB4DF">
        <w:tc>
          <w:tcPr>
            <w:tcW w:w="9634" w:type="dxa"/>
            <w:gridSpan w:val="3"/>
          </w:tcPr>
          <w:p w14:paraId="0F2BC88F" w14:textId="5601CACD" w:rsidR="00447B87" w:rsidRPr="00743D25" w:rsidRDefault="00D402CE" w:rsidP="00EB23E5">
            <w:pPr>
              <w:rPr>
                <w:rFonts w:ascii="Source Sans Pro" w:hAnsi="Source Sans Pro" w:cs="Arial"/>
                <w:b/>
                <w:sz w:val="20"/>
                <w:szCs w:val="20"/>
              </w:rPr>
            </w:pPr>
            <w:r w:rsidRPr="00743D25">
              <w:rPr>
                <w:rFonts w:ascii="Source Sans Pro" w:hAnsi="Source Sans Pro" w:cs="Arial"/>
                <w:b/>
                <w:sz w:val="20"/>
                <w:szCs w:val="20"/>
              </w:rPr>
              <w:t>Generic competencies/qualities/experience:</w:t>
            </w:r>
          </w:p>
        </w:tc>
      </w:tr>
      <w:tr w:rsidR="00A61231" w:rsidRPr="00743D25" w14:paraId="44FFCD49" w14:textId="77777777" w:rsidTr="0D9CB4DF">
        <w:tc>
          <w:tcPr>
            <w:tcW w:w="4957" w:type="dxa"/>
          </w:tcPr>
          <w:p w14:paraId="10975CD4" w14:textId="77777777" w:rsidR="00FA7BBA" w:rsidRPr="00743D25" w:rsidRDefault="00FA7BBA" w:rsidP="00FA7BBA">
            <w:pPr>
              <w:rPr>
                <w:rFonts w:ascii="Source Sans Pro" w:hAnsi="Source Sans Pro" w:cs="Arial"/>
                <w:bCs/>
                <w:sz w:val="20"/>
                <w:szCs w:val="20"/>
              </w:rPr>
            </w:pPr>
            <w:r w:rsidRPr="00743D25">
              <w:rPr>
                <w:rFonts w:ascii="Source Sans Pro" w:hAnsi="Source Sans Pro" w:cs="Arial"/>
                <w:bCs/>
                <w:sz w:val="20"/>
                <w:szCs w:val="20"/>
              </w:rPr>
              <w:t>A strong knowledge of and commitment to the mission,</w:t>
            </w:r>
          </w:p>
          <w:p w14:paraId="19D0E40B" w14:textId="77777777" w:rsidR="00FA7BBA" w:rsidRPr="00743D25" w:rsidRDefault="00FA7BBA" w:rsidP="00FA7BBA">
            <w:pPr>
              <w:rPr>
                <w:rFonts w:ascii="Source Sans Pro" w:hAnsi="Source Sans Pro" w:cs="Arial"/>
                <w:bCs/>
                <w:sz w:val="20"/>
                <w:szCs w:val="20"/>
              </w:rPr>
            </w:pPr>
            <w:r w:rsidRPr="00743D25">
              <w:rPr>
                <w:rFonts w:ascii="Source Sans Pro" w:hAnsi="Source Sans Pro" w:cs="Arial"/>
                <w:bCs/>
                <w:sz w:val="20"/>
                <w:szCs w:val="20"/>
              </w:rPr>
              <w:t>aims and values of The Bowes Museum, including</w:t>
            </w:r>
          </w:p>
          <w:p w14:paraId="7DD570B8" w14:textId="7DC94838" w:rsidR="00EB23E5" w:rsidRPr="00743D25" w:rsidRDefault="00FA7BBA" w:rsidP="00FA7BBA">
            <w:pPr>
              <w:rPr>
                <w:rFonts w:ascii="Source Sans Pro" w:hAnsi="Source Sans Pro" w:cs="Arial"/>
                <w:bCs/>
                <w:sz w:val="20"/>
                <w:szCs w:val="20"/>
              </w:rPr>
            </w:pPr>
            <w:r w:rsidRPr="00743D25">
              <w:rPr>
                <w:rFonts w:ascii="Source Sans Pro" w:hAnsi="Source Sans Pro" w:cs="Arial"/>
                <w:bCs/>
                <w:sz w:val="20"/>
                <w:szCs w:val="20"/>
              </w:rPr>
              <w:t>inclusive and participative practices.</w:t>
            </w:r>
          </w:p>
        </w:tc>
        <w:tc>
          <w:tcPr>
            <w:tcW w:w="2700" w:type="dxa"/>
          </w:tcPr>
          <w:p w14:paraId="0052472C" w14:textId="69DDB82C" w:rsidR="00EB23E5"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E</w:t>
            </w:r>
          </w:p>
        </w:tc>
        <w:tc>
          <w:tcPr>
            <w:tcW w:w="1977" w:type="dxa"/>
          </w:tcPr>
          <w:p w14:paraId="6F810DEA" w14:textId="2364D591" w:rsidR="00EB23E5"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A/I</w:t>
            </w:r>
          </w:p>
        </w:tc>
      </w:tr>
      <w:tr w:rsidR="00A61231" w:rsidRPr="00743D25" w14:paraId="1141C801" w14:textId="77777777" w:rsidTr="0D9CB4DF">
        <w:tc>
          <w:tcPr>
            <w:tcW w:w="4957" w:type="dxa"/>
          </w:tcPr>
          <w:p w14:paraId="160E37C0" w14:textId="1E67F217" w:rsidR="00447B87" w:rsidRPr="00743D25" w:rsidRDefault="00FA7BBA" w:rsidP="00EB23E5">
            <w:pPr>
              <w:rPr>
                <w:rFonts w:ascii="Source Sans Pro" w:hAnsi="Source Sans Pro" w:cs="Arial"/>
                <w:bCs/>
                <w:sz w:val="20"/>
                <w:szCs w:val="20"/>
              </w:rPr>
            </w:pPr>
            <w:r w:rsidRPr="00743D25">
              <w:rPr>
                <w:rFonts w:ascii="Source Sans Pro" w:hAnsi="Source Sans Pro" w:cs="Arial"/>
                <w:bCs/>
                <w:sz w:val="20"/>
                <w:szCs w:val="20"/>
              </w:rPr>
              <w:t>Computer literacy and knowledge of digital technologies.</w:t>
            </w:r>
          </w:p>
        </w:tc>
        <w:tc>
          <w:tcPr>
            <w:tcW w:w="2700" w:type="dxa"/>
          </w:tcPr>
          <w:p w14:paraId="3A7D6C49" w14:textId="6C659B47"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E</w:t>
            </w:r>
          </w:p>
        </w:tc>
        <w:tc>
          <w:tcPr>
            <w:tcW w:w="1977" w:type="dxa"/>
          </w:tcPr>
          <w:p w14:paraId="78AFF473" w14:textId="52C566A6"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A/I</w:t>
            </w:r>
          </w:p>
        </w:tc>
      </w:tr>
      <w:tr w:rsidR="00A61231" w:rsidRPr="00743D25" w14:paraId="40A73E17" w14:textId="77777777" w:rsidTr="0D9CB4DF">
        <w:tc>
          <w:tcPr>
            <w:tcW w:w="4957" w:type="dxa"/>
          </w:tcPr>
          <w:p w14:paraId="738938A9" w14:textId="77777777" w:rsidR="00FA7BBA" w:rsidRPr="00743D25" w:rsidRDefault="00FA7BBA" w:rsidP="00FA7BBA">
            <w:pPr>
              <w:rPr>
                <w:rFonts w:ascii="Source Sans Pro" w:hAnsi="Source Sans Pro" w:cs="Arial"/>
                <w:bCs/>
                <w:sz w:val="20"/>
                <w:szCs w:val="20"/>
              </w:rPr>
            </w:pPr>
            <w:r w:rsidRPr="00743D25">
              <w:rPr>
                <w:rFonts w:ascii="Source Sans Pro" w:hAnsi="Source Sans Pro" w:cs="Arial"/>
                <w:bCs/>
                <w:sz w:val="20"/>
                <w:szCs w:val="20"/>
              </w:rPr>
              <w:t>Excellent written and verbal communication and</w:t>
            </w:r>
          </w:p>
          <w:p w14:paraId="20705D99" w14:textId="724F962A" w:rsidR="00447B87" w:rsidRPr="00743D25" w:rsidRDefault="00FA7BBA" w:rsidP="00FA7BBA">
            <w:pPr>
              <w:rPr>
                <w:rFonts w:ascii="Source Sans Pro" w:hAnsi="Source Sans Pro" w:cs="Arial"/>
                <w:bCs/>
                <w:sz w:val="20"/>
                <w:szCs w:val="20"/>
              </w:rPr>
            </w:pPr>
            <w:r w:rsidRPr="00743D25">
              <w:rPr>
                <w:rFonts w:ascii="Source Sans Pro" w:hAnsi="Source Sans Pro" w:cs="Arial"/>
                <w:bCs/>
                <w:sz w:val="20"/>
                <w:szCs w:val="20"/>
              </w:rPr>
              <w:t>interpersonal skills.</w:t>
            </w:r>
          </w:p>
        </w:tc>
        <w:tc>
          <w:tcPr>
            <w:tcW w:w="2700" w:type="dxa"/>
          </w:tcPr>
          <w:p w14:paraId="11C369C3" w14:textId="5F690753"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E</w:t>
            </w:r>
          </w:p>
        </w:tc>
        <w:tc>
          <w:tcPr>
            <w:tcW w:w="1977" w:type="dxa"/>
          </w:tcPr>
          <w:p w14:paraId="10BD13A4" w14:textId="7E71EA61"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A/I</w:t>
            </w:r>
          </w:p>
        </w:tc>
      </w:tr>
      <w:tr w:rsidR="00A61231" w:rsidRPr="00743D25" w14:paraId="4998AB78" w14:textId="77777777" w:rsidTr="0D9CB4DF">
        <w:tc>
          <w:tcPr>
            <w:tcW w:w="4957" w:type="dxa"/>
          </w:tcPr>
          <w:p w14:paraId="2823ECA8" w14:textId="77777777" w:rsidR="003860FC" w:rsidRPr="00743D25" w:rsidRDefault="003860FC" w:rsidP="003860FC">
            <w:pPr>
              <w:rPr>
                <w:rFonts w:ascii="Source Sans Pro" w:hAnsi="Source Sans Pro" w:cs="Arial"/>
                <w:bCs/>
                <w:sz w:val="20"/>
                <w:szCs w:val="20"/>
              </w:rPr>
            </w:pPr>
            <w:r w:rsidRPr="00743D25">
              <w:rPr>
                <w:rFonts w:ascii="Source Sans Pro" w:hAnsi="Source Sans Pro" w:cs="Arial"/>
                <w:bCs/>
                <w:sz w:val="20"/>
                <w:szCs w:val="20"/>
              </w:rPr>
              <w:t>Adaptable and flexible, able to manage multiple strands</w:t>
            </w:r>
          </w:p>
          <w:p w14:paraId="4F8F72F6" w14:textId="053AB131" w:rsidR="00447B87" w:rsidRPr="00743D25" w:rsidRDefault="003860FC" w:rsidP="003860FC">
            <w:pPr>
              <w:rPr>
                <w:rFonts w:ascii="Source Sans Pro" w:hAnsi="Source Sans Pro" w:cs="Arial"/>
                <w:bCs/>
                <w:sz w:val="20"/>
                <w:szCs w:val="20"/>
              </w:rPr>
            </w:pPr>
            <w:r w:rsidRPr="00743D25">
              <w:rPr>
                <w:rFonts w:ascii="Source Sans Pro" w:hAnsi="Source Sans Pro" w:cs="Arial"/>
                <w:bCs/>
                <w:sz w:val="20"/>
                <w:szCs w:val="20"/>
              </w:rPr>
              <w:t>of work and responsibilities proactively.</w:t>
            </w:r>
          </w:p>
        </w:tc>
        <w:tc>
          <w:tcPr>
            <w:tcW w:w="2700" w:type="dxa"/>
          </w:tcPr>
          <w:p w14:paraId="4D3A37D6" w14:textId="68084BCE"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E</w:t>
            </w:r>
          </w:p>
        </w:tc>
        <w:tc>
          <w:tcPr>
            <w:tcW w:w="1977" w:type="dxa"/>
          </w:tcPr>
          <w:p w14:paraId="4D7CD8DE" w14:textId="43BDD1BD" w:rsidR="00447B87" w:rsidRPr="00743D25" w:rsidRDefault="003860FC" w:rsidP="00EB23E5">
            <w:pPr>
              <w:rPr>
                <w:rFonts w:ascii="Source Sans Pro" w:hAnsi="Source Sans Pro" w:cs="Arial"/>
                <w:bCs/>
                <w:sz w:val="20"/>
                <w:szCs w:val="20"/>
              </w:rPr>
            </w:pPr>
            <w:r w:rsidRPr="00743D25">
              <w:rPr>
                <w:rFonts w:ascii="Source Sans Pro" w:hAnsi="Source Sans Pro" w:cs="Arial"/>
                <w:bCs/>
                <w:sz w:val="20"/>
                <w:szCs w:val="20"/>
              </w:rPr>
              <w:t>A/I</w:t>
            </w:r>
          </w:p>
        </w:tc>
      </w:tr>
      <w:tr w:rsidR="00A61231" w:rsidRPr="00743D25" w14:paraId="23EE59E0" w14:textId="77777777" w:rsidTr="0D9CB4DF">
        <w:tc>
          <w:tcPr>
            <w:tcW w:w="9634" w:type="dxa"/>
            <w:gridSpan w:val="3"/>
          </w:tcPr>
          <w:p w14:paraId="7466B9AF" w14:textId="7656E2B8" w:rsidR="006C3AF0" w:rsidRPr="00743D25" w:rsidRDefault="006C3AF0" w:rsidP="006C3AF0">
            <w:pPr>
              <w:rPr>
                <w:rFonts w:ascii="Source Sans Pro" w:hAnsi="Source Sans Pro" w:cs="Arial"/>
                <w:b/>
                <w:bCs/>
                <w:sz w:val="20"/>
                <w:szCs w:val="20"/>
              </w:rPr>
            </w:pPr>
            <w:r w:rsidRPr="00743D25">
              <w:rPr>
                <w:rFonts w:ascii="Source Sans Pro" w:eastAsia="Times New Roman" w:hAnsi="Source Sans Pro"/>
                <w:b/>
                <w:bCs/>
              </w:rPr>
              <w:lastRenderedPageBreak/>
              <w:t>Q</w:t>
            </w:r>
            <w:r w:rsidRPr="00743D25">
              <w:rPr>
                <w:rFonts w:ascii="Source Sans Pro" w:hAnsi="Source Sans Pro" w:cs="Arial"/>
                <w:b/>
                <w:bCs/>
                <w:sz w:val="20"/>
                <w:szCs w:val="20"/>
              </w:rPr>
              <w:t>ualifications</w:t>
            </w:r>
          </w:p>
        </w:tc>
      </w:tr>
      <w:tr w:rsidR="00DE75E7" w:rsidRPr="00743D25" w14:paraId="58658763" w14:textId="77777777" w:rsidTr="0D9CB4DF">
        <w:tc>
          <w:tcPr>
            <w:tcW w:w="4957" w:type="dxa"/>
          </w:tcPr>
          <w:p w14:paraId="0FA4184B" w14:textId="1EBE524F" w:rsidR="00DE75E7" w:rsidRPr="00743D25" w:rsidRDefault="00DE75E7" w:rsidP="00DE75E7">
            <w:pPr>
              <w:rPr>
                <w:rFonts w:ascii="Source Sans Pro" w:eastAsia="Calibri" w:hAnsi="Source Sans Pro" w:cs="Arial"/>
                <w:color w:val="FF0000"/>
                <w:sz w:val="20"/>
                <w:szCs w:val="20"/>
              </w:rPr>
            </w:pPr>
            <w:r w:rsidRPr="00CE24EC">
              <w:rPr>
                <w:rFonts w:ascii="Source Sans Pro" w:hAnsi="Source Sans Pro" w:cs="Arial"/>
                <w:sz w:val="20"/>
              </w:rPr>
              <w:t>Advanced level education, or equivalent, or evidence of professional learning and experience</w:t>
            </w:r>
          </w:p>
        </w:tc>
        <w:tc>
          <w:tcPr>
            <w:tcW w:w="2700" w:type="dxa"/>
          </w:tcPr>
          <w:p w14:paraId="25449C36" w14:textId="6F8B44D0" w:rsidR="00DE75E7" w:rsidRPr="00743D25" w:rsidRDefault="00DE75E7" w:rsidP="00DE75E7">
            <w:pPr>
              <w:rPr>
                <w:rFonts w:ascii="Source Sans Pro" w:eastAsia="Calibri" w:hAnsi="Source Sans Pro" w:cs="Arial"/>
                <w:sz w:val="20"/>
                <w:szCs w:val="20"/>
              </w:rPr>
            </w:pPr>
            <w:r w:rsidRPr="00CE24EC">
              <w:rPr>
                <w:rFonts w:ascii="Source Sans Pro" w:hAnsi="Source Sans Pro" w:cs="Arial"/>
                <w:sz w:val="20"/>
              </w:rPr>
              <w:t>E</w:t>
            </w:r>
          </w:p>
        </w:tc>
        <w:tc>
          <w:tcPr>
            <w:tcW w:w="1977" w:type="dxa"/>
          </w:tcPr>
          <w:p w14:paraId="5429887A" w14:textId="28DF627E" w:rsidR="00DE75E7" w:rsidRPr="00743D25" w:rsidRDefault="00DE75E7" w:rsidP="00DE75E7">
            <w:pPr>
              <w:rPr>
                <w:rFonts w:ascii="Source Sans Pro" w:eastAsia="Calibri" w:hAnsi="Source Sans Pro" w:cs="Arial"/>
                <w:sz w:val="20"/>
                <w:szCs w:val="20"/>
              </w:rPr>
            </w:pPr>
            <w:r w:rsidRPr="00CE24EC">
              <w:rPr>
                <w:rFonts w:ascii="Source Sans Pro" w:hAnsi="Source Sans Pro" w:cs="Arial"/>
                <w:sz w:val="20"/>
              </w:rPr>
              <w:t>A</w:t>
            </w:r>
          </w:p>
        </w:tc>
      </w:tr>
      <w:tr w:rsidR="00D402CE" w:rsidRPr="00743D25" w14:paraId="4965CD00" w14:textId="77777777" w:rsidTr="0D9CB4DF">
        <w:tc>
          <w:tcPr>
            <w:tcW w:w="4957" w:type="dxa"/>
          </w:tcPr>
          <w:p w14:paraId="3833BD2C" w14:textId="77777777" w:rsidR="00D402CE" w:rsidRPr="00743D25" w:rsidRDefault="00D402CE" w:rsidP="00D402CE">
            <w:pPr>
              <w:rPr>
                <w:rFonts w:ascii="Source Sans Pro" w:eastAsia="Calibri" w:hAnsi="Source Sans Pro" w:cs="Arial"/>
                <w:sz w:val="20"/>
                <w:szCs w:val="20"/>
              </w:rPr>
            </w:pPr>
            <w:r w:rsidRPr="00743D25">
              <w:rPr>
                <w:rFonts w:ascii="Source Sans Pro" w:eastAsia="Calibri" w:hAnsi="Source Sans Pro" w:cs="Arial"/>
                <w:sz w:val="20"/>
                <w:szCs w:val="20"/>
              </w:rPr>
              <w:t>Evidence of commitment to continued professional</w:t>
            </w:r>
          </w:p>
          <w:p w14:paraId="45563859" w14:textId="33ED0D30" w:rsidR="00D402CE" w:rsidRPr="00743D25" w:rsidRDefault="00D402CE" w:rsidP="00D402CE">
            <w:pPr>
              <w:rPr>
                <w:rFonts w:ascii="Source Sans Pro" w:eastAsia="Calibri" w:hAnsi="Source Sans Pro" w:cs="Arial"/>
                <w:sz w:val="20"/>
                <w:szCs w:val="20"/>
              </w:rPr>
            </w:pPr>
            <w:r w:rsidRPr="00743D25">
              <w:rPr>
                <w:rFonts w:ascii="Source Sans Pro" w:eastAsia="Calibri" w:hAnsi="Source Sans Pro" w:cs="Arial"/>
                <w:sz w:val="20"/>
                <w:szCs w:val="20"/>
              </w:rPr>
              <w:t>development.</w:t>
            </w:r>
          </w:p>
        </w:tc>
        <w:tc>
          <w:tcPr>
            <w:tcW w:w="2700" w:type="dxa"/>
          </w:tcPr>
          <w:p w14:paraId="17BC8DF1" w14:textId="4E678A7B" w:rsidR="00D402CE" w:rsidRPr="00743D25" w:rsidRDefault="00D402CE" w:rsidP="006C3AF0">
            <w:pPr>
              <w:rPr>
                <w:rFonts w:ascii="Source Sans Pro" w:eastAsia="Calibri" w:hAnsi="Source Sans Pro" w:cs="Arial"/>
                <w:sz w:val="20"/>
                <w:szCs w:val="20"/>
              </w:rPr>
            </w:pPr>
            <w:r w:rsidRPr="00743D25">
              <w:rPr>
                <w:rFonts w:ascii="Source Sans Pro" w:eastAsia="Calibri" w:hAnsi="Source Sans Pro" w:cs="Arial"/>
                <w:sz w:val="20"/>
                <w:szCs w:val="20"/>
              </w:rPr>
              <w:t>E</w:t>
            </w:r>
          </w:p>
        </w:tc>
        <w:tc>
          <w:tcPr>
            <w:tcW w:w="1977" w:type="dxa"/>
          </w:tcPr>
          <w:p w14:paraId="379E27B3" w14:textId="36876C52" w:rsidR="00D402CE" w:rsidRPr="00743D25" w:rsidRDefault="00D402CE" w:rsidP="006C3AF0">
            <w:pPr>
              <w:rPr>
                <w:rFonts w:ascii="Source Sans Pro" w:eastAsia="Calibri" w:hAnsi="Source Sans Pro" w:cs="Arial"/>
                <w:sz w:val="20"/>
                <w:szCs w:val="20"/>
              </w:rPr>
            </w:pPr>
            <w:r w:rsidRPr="00743D25">
              <w:rPr>
                <w:rFonts w:ascii="Source Sans Pro" w:eastAsia="Calibri" w:hAnsi="Source Sans Pro" w:cs="Arial"/>
                <w:sz w:val="20"/>
                <w:szCs w:val="20"/>
              </w:rPr>
              <w:t>A</w:t>
            </w:r>
          </w:p>
        </w:tc>
      </w:tr>
      <w:tr w:rsidR="00A95DF1" w:rsidRPr="00743D25" w14:paraId="65F35857" w14:textId="77777777" w:rsidTr="0D9CB4DF">
        <w:tc>
          <w:tcPr>
            <w:tcW w:w="4957" w:type="dxa"/>
          </w:tcPr>
          <w:p w14:paraId="349D79A8" w14:textId="475994C9" w:rsidR="00A95DF1" w:rsidRPr="00743D25" w:rsidRDefault="00A95DF1" w:rsidP="00A95DF1">
            <w:pPr>
              <w:rPr>
                <w:rFonts w:ascii="Source Sans Pro" w:eastAsia="Calibri" w:hAnsi="Source Sans Pro" w:cs="Arial"/>
                <w:sz w:val="20"/>
                <w:szCs w:val="20"/>
              </w:rPr>
            </w:pPr>
            <w:r w:rsidRPr="00CE24EC">
              <w:rPr>
                <w:rFonts w:ascii="Source Sans Pro" w:hAnsi="Source Sans Pro" w:cs="Arial"/>
                <w:sz w:val="20"/>
              </w:rPr>
              <w:t>Leadership and project management training.</w:t>
            </w:r>
          </w:p>
        </w:tc>
        <w:tc>
          <w:tcPr>
            <w:tcW w:w="2700" w:type="dxa"/>
          </w:tcPr>
          <w:p w14:paraId="18510277" w14:textId="52ADC28D" w:rsidR="00A95DF1" w:rsidRPr="00743D25" w:rsidRDefault="00A95DF1" w:rsidP="00A95DF1">
            <w:pPr>
              <w:rPr>
                <w:rFonts w:ascii="Source Sans Pro" w:eastAsia="Calibri" w:hAnsi="Source Sans Pro" w:cs="Arial"/>
                <w:sz w:val="20"/>
                <w:szCs w:val="20"/>
              </w:rPr>
            </w:pPr>
            <w:r w:rsidRPr="00CE24EC">
              <w:rPr>
                <w:rFonts w:ascii="Source Sans Pro" w:hAnsi="Source Sans Pro" w:cs="Arial"/>
                <w:sz w:val="20"/>
              </w:rPr>
              <w:t>D</w:t>
            </w:r>
          </w:p>
        </w:tc>
        <w:tc>
          <w:tcPr>
            <w:tcW w:w="1977" w:type="dxa"/>
          </w:tcPr>
          <w:p w14:paraId="76D8604D" w14:textId="6F0D8BC3" w:rsidR="00A95DF1" w:rsidRPr="00743D25" w:rsidRDefault="00A95DF1" w:rsidP="00A95DF1">
            <w:pPr>
              <w:rPr>
                <w:rFonts w:ascii="Source Sans Pro" w:eastAsia="Calibri" w:hAnsi="Source Sans Pro" w:cs="Arial"/>
                <w:sz w:val="20"/>
                <w:szCs w:val="20"/>
              </w:rPr>
            </w:pPr>
            <w:r w:rsidRPr="00CE24EC">
              <w:rPr>
                <w:rFonts w:ascii="Source Sans Pro" w:hAnsi="Source Sans Pro" w:cs="Arial"/>
                <w:sz w:val="20"/>
              </w:rPr>
              <w:t>A</w:t>
            </w:r>
          </w:p>
        </w:tc>
      </w:tr>
    </w:tbl>
    <w:p w14:paraId="1143B0C3" w14:textId="77777777" w:rsidR="00D37D8B" w:rsidRPr="00743D25" w:rsidRDefault="00D37D8B" w:rsidP="004C6B3E">
      <w:pPr>
        <w:rPr>
          <w:rFonts w:ascii="Source Sans Pro" w:hAnsi="Source Sans Pro" w:cs="Arial"/>
          <w:b/>
          <w:sz w:val="20"/>
          <w:szCs w:val="20"/>
        </w:rPr>
      </w:pPr>
    </w:p>
    <w:p w14:paraId="2B15357E" w14:textId="77777777" w:rsidR="00D37D8B" w:rsidRPr="00743D25" w:rsidRDefault="00D37D8B" w:rsidP="00D37D8B">
      <w:pPr>
        <w:pStyle w:val="paragraph"/>
        <w:spacing w:before="0" w:beforeAutospacing="0" w:after="0" w:afterAutospacing="0"/>
        <w:textAlignment w:val="baseline"/>
        <w:rPr>
          <w:rFonts w:ascii="Source Sans Pro" w:hAnsi="Source Sans Pro" w:cs="Arial"/>
          <w:b/>
          <w:bCs/>
          <w:sz w:val="22"/>
          <w:szCs w:val="22"/>
        </w:rPr>
      </w:pPr>
      <w:r w:rsidRPr="00743D25">
        <w:rPr>
          <w:rStyle w:val="normaltextrun"/>
          <w:rFonts w:ascii="Source Sans Pro" w:hAnsi="Source Sans Pro" w:cs="Arial"/>
          <w:b/>
          <w:bCs/>
          <w:sz w:val="22"/>
          <w:szCs w:val="22"/>
        </w:rPr>
        <w:t>Inclusion and Diversity: </w:t>
      </w:r>
      <w:r w:rsidRPr="00743D25">
        <w:rPr>
          <w:rStyle w:val="eop"/>
          <w:rFonts w:ascii="Source Sans Pro" w:hAnsi="Source Sans Pro" w:cs="Arial"/>
          <w:sz w:val="22"/>
          <w:szCs w:val="22"/>
        </w:rPr>
        <w:t> </w:t>
      </w:r>
    </w:p>
    <w:p w14:paraId="67B1F75E" w14:textId="77777777" w:rsidR="00D37D8B" w:rsidRPr="00743D25" w:rsidRDefault="00D37D8B" w:rsidP="00D37D8B">
      <w:pPr>
        <w:pStyle w:val="paragraph"/>
        <w:spacing w:before="0" w:beforeAutospacing="0" w:after="0" w:afterAutospacing="0"/>
        <w:textAlignment w:val="baseline"/>
        <w:rPr>
          <w:rStyle w:val="normaltextrun"/>
          <w:rFonts w:ascii="Source Sans Pro" w:hAnsi="Source Sans Pro" w:cs="Arial"/>
          <w:sz w:val="22"/>
          <w:szCs w:val="22"/>
        </w:rPr>
      </w:pPr>
    </w:p>
    <w:p w14:paraId="316BADC3" w14:textId="0D881448" w:rsidR="00D37D8B" w:rsidRPr="00743D25" w:rsidRDefault="00D37D8B" w:rsidP="00D0592E">
      <w:pPr>
        <w:rPr>
          <w:rFonts w:ascii="Source Sans Pro" w:hAnsi="Source Sans Pro" w:cs="Arial"/>
        </w:rPr>
      </w:pPr>
      <w:r w:rsidRPr="00743D25">
        <w:rPr>
          <w:rFonts w:ascii="Source Sans Pro" w:hAnsi="Source Sans Pro" w:cs="Arial"/>
        </w:rPr>
        <w:t>We believe that diversity and equality within our workforce, programmes</w:t>
      </w:r>
      <w:r w:rsidR="008564B9" w:rsidRPr="00743D25">
        <w:rPr>
          <w:rFonts w:ascii="Source Sans Pro" w:hAnsi="Source Sans Pro" w:cs="Arial"/>
        </w:rPr>
        <w:t>, and approaches are crucial to our mission of being inclusive and relevant to our communities. We want everyone to feel welcome. Therefore, we particularly welcome applications from candidates under</w:t>
      </w:r>
      <w:r w:rsidRPr="00743D25">
        <w:rPr>
          <w:rFonts w:ascii="Source Sans Pro" w:hAnsi="Source Sans Pro" w:cs="Arial"/>
        </w:rPr>
        <w:t>represented at The Bowes Museum and within the heritage sector, including Global Majority candidates and/or candidates with disabilities. </w:t>
      </w:r>
    </w:p>
    <w:p w14:paraId="7E1EE327" w14:textId="77777777" w:rsidR="00CD60E5" w:rsidRPr="00743D25" w:rsidRDefault="00CD60E5" w:rsidP="004C6B3E">
      <w:pPr>
        <w:rPr>
          <w:rFonts w:ascii="Source Sans Pro" w:hAnsi="Source Sans Pro" w:cs="Arial"/>
          <w:b/>
          <w:sz w:val="20"/>
          <w:szCs w:val="20"/>
        </w:rPr>
      </w:pPr>
    </w:p>
    <w:p w14:paraId="5D9DC988" w14:textId="77777777" w:rsidR="008E122F" w:rsidRPr="00743D25" w:rsidRDefault="008E122F" w:rsidP="004C6B3E">
      <w:pPr>
        <w:rPr>
          <w:rFonts w:ascii="Source Sans Pro" w:hAnsi="Source Sans Pro" w:cs="Arial"/>
        </w:rPr>
      </w:pPr>
    </w:p>
    <w:sectPr w:rsidR="008E122F" w:rsidRPr="00743D25" w:rsidSect="00BA522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4304" w14:textId="77777777" w:rsidR="007E63C0" w:rsidRDefault="007E63C0" w:rsidP="00104AAB">
      <w:pPr>
        <w:spacing w:after="0" w:line="240" w:lineRule="auto"/>
      </w:pPr>
      <w:r>
        <w:separator/>
      </w:r>
    </w:p>
  </w:endnote>
  <w:endnote w:type="continuationSeparator" w:id="0">
    <w:p w14:paraId="33D98DD5" w14:textId="77777777" w:rsidR="007E63C0" w:rsidRDefault="007E63C0" w:rsidP="001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 Sans Pro">
    <w:altName w:val="Arial"/>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89C" w14:textId="6A882E70" w:rsidR="00104AAB" w:rsidRPr="00BD4406" w:rsidRDefault="008C3361" w:rsidP="00BD4406">
    <w:pPr>
      <w:pStyle w:val="Footer"/>
    </w:pPr>
    <w:r w:rsidRPr="00F214A0">
      <w:rPr>
        <w:rFonts w:ascii="Source Sans Pro" w:hAnsi="Source Sans Pro" w:cstheme="minorHAnsi"/>
        <w:bCs/>
        <w:noProof/>
        <w:sz w:val="18"/>
        <w:szCs w:val="18"/>
        <w:lang w:eastAsia="en-GB"/>
      </w:rPr>
      <w:drawing>
        <wp:anchor distT="0" distB="0" distL="114300" distR="114300" simplePos="0" relativeHeight="251658240" behindDoc="0" locked="0" layoutInCell="1" allowOverlap="1" wp14:anchorId="056A602C" wp14:editId="46A4DA31">
          <wp:simplePos x="0" y="0"/>
          <wp:positionH relativeFrom="column">
            <wp:posOffset>-62865</wp:posOffset>
          </wp:positionH>
          <wp:positionV relativeFrom="paragraph">
            <wp:posOffset>-141162</wp:posOffset>
          </wp:positionV>
          <wp:extent cx="616585" cy="617220"/>
          <wp:effectExtent l="0" t="0" r="5715" b="5080"/>
          <wp:wrapSquare wrapText="bothSides"/>
          <wp:docPr id="2063179700" name="Picture 2" descr="A logo for a heritage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179700" name="Picture 2" descr="A logo for a heritage f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6585" cy="617220"/>
                  </a:xfrm>
                  <a:prstGeom prst="rect">
                    <a:avLst/>
                  </a:prstGeom>
                </pic:spPr>
              </pic:pic>
            </a:graphicData>
          </a:graphic>
          <wp14:sizeRelH relativeFrom="page">
            <wp14:pctWidth>0</wp14:pctWidth>
          </wp14:sizeRelH>
          <wp14:sizeRelV relativeFrom="page">
            <wp14:pctHeight>0</wp14:pctHeight>
          </wp14:sizeRelV>
        </wp:anchor>
      </w:drawing>
    </w:r>
    <w:r w:rsidR="00BD4406" w:rsidRPr="00F214A0">
      <w:rPr>
        <w:rFonts w:ascii="Source Sans Pro" w:hAnsi="Source Sans Pro" w:cs="Arial"/>
        <w:bCs/>
        <w:sz w:val="18"/>
        <w:szCs w:val="18"/>
      </w:rPr>
      <w:t xml:space="preserve">This role is made possible with support from The National Lottery Heritage Fund. </w:t>
    </w:r>
    <w:r w:rsidR="00BD4406" w:rsidRPr="00F214A0">
      <w:rPr>
        <w:rFonts w:ascii="Source Sans Pro" w:hAnsi="Source Sans Pro" w:cs="Arial"/>
        <w:bCs/>
        <w:sz w:val="18"/>
        <w:szCs w:val="18"/>
      </w:rPr>
      <w:br/>
      <w:t>Thanks to National Lottery players.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A848" w14:textId="77777777" w:rsidR="007E63C0" w:rsidRDefault="007E63C0" w:rsidP="00104AAB">
      <w:pPr>
        <w:spacing w:after="0" w:line="240" w:lineRule="auto"/>
      </w:pPr>
      <w:r>
        <w:separator/>
      </w:r>
    </w:p>
  </w:footnote>
  <w:footnote w:type="continuationSeparator" w:id="0">
    <w:p w14:paraId="66D2A911" w14:textId="77777777" w:rsidR="007E63C0" w:rsidRDefault="007E63C0" w:rsidP="0010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0F7EB0" w14:paraId="33110706" w14:textId="77777777" w:rsidTr="450F7EB0">
      <w:trPr>
        <w:trHeight w:val="300"/>
      </w:trPr>
      <w:tc>
        <w:tcPr>
          <w:tcW w:w="3005" w:type="dxa"/>
        </w:tcPr>
        <w:p w14:paraId="22765593" w14:textId="6DC70BF9" w:rsidR="450F7EB0" w:rsidRDefault="450F7EB0" w:rsidP="450F7EB0">
          <w:pPr>
            <w:pStyle w:val="Header"/>
            <w:ind w:left="-115"/>
          </w:pPr>
        </w:p>
      </w:tc>
      <w:tc>
        <w:tcPr>
          <w:tcW w:w="3005" w:type="dxa"/>
        </w:tcPr>
        <w:p w14:paraId="4E08B757" w14:textId="2471D6C5" w:rsidR="450F7EB0" w:rsidRDefault="450F7EB0" w:rsidP="450F7EB0">
          <w:pPr>
            <w:pStyle w:val="Header"/>
            <w:jc w:val="center"/>
          </w:pPr>
        </w:p>
      </w:tc>
      <w:tc>
        <w:tcPr>
          <w:tcW w:w="3005" w:type="dxa"/>
        </w:tcPr>
        <w:p w14:paraId="0D41BC86" w14:textId="6AFEB018" w:rsidR="450F7EB0" w:rsidRDefault="450F7EB0" w:rsidP="450F7EB0">
          <w:pPr>
            <w:pStyle w:val="Header"/>
            <w:ind w:right="-115"/>
            <w:jc w:val="right"/>
          </w:pPr>
        </w:p>
      </w:tc>
    </w:tr>
  </w:tbl>
  <w:p w14:paraId="7AAC1FE6" w14:textId="673AA4FD" w:rsidR="450F7EB0" w:rsidRDefault="450F7EB0" w:rsidP="450F7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13AD"/>
    <w:multiLevelType w:val="hybridMultilevel"/>
    <w:tmpl w:val="07D6F2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 w15:restartNumberingAfterBreak="0">
    <w:nsid w:val="0AFD4EB1"/>
    <w:multiLevelType w:val="multilevel"/>
    <w:tmpl w:val="6616F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B400B"/>
    <w:multiLevelType w:val="hybridMultilevel"/>
    <w:tmpl w:val="E18C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2E5B"/>
    <w:multiLevelType w:val="hybridMultilevel"/>
    <w:tmpl w:val="4D4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33A0A"/>
    <w:multiLevelType w:val="hybridMultilevel"/>
    <w:tmpl w:val="93BA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B84C2A"/>
    <w:multiLevelType w:val="multilevel"/>
    <w:tmpl w:val="58B0D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767EA"/>
    <w:multiLevelType w:val="multilevel"/>
    <w:tmpl w:val="6E3C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7376EA"/>
    <w:multiLevelType w:val="multilevel"/>
    <w:tmpl w:val="A166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86151"/>
    <w:multiLevelType w:val="hybridMultilevel"/>
    <w:tmpl w:val="D12C2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A3E6B"/>
    <w:multiLevelType w:val="hybridMultilevel"/>
    <w:tmpl w:val="4260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31CCC"/>
    <w:multiLevelType w:val="multilevel"/>
    <w:tmpl w:val="E4CCE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E48F1"/>
    <w:multiLevelType w:val="hybridMultilevel"/>
    <w:tmpl w:val="C356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87470F"/>
    <w:multiLevelType w:val="multilevel"/>
    <w:tmpl w:val="B0F8C3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44EA128B"/>
    <w:multiLevelType w:val="hybridMultilevel"/>
    <w:tmpl w:val="1FBA931E"/>
    <w:lvl w:ilvl="0" w:tplc="75245C6A">
      <w:start w:val="1"/>
      <w:numFmt w:val="decimal"/>
      <w:lvlText w:val="%1."/>
      <w:lvlJc w:val="left"/>
      <w:pPr>
        <w:tabs>
          <w:tab w:val="num" w:pos="720"/>
        </w:tabs>
        <w:ind w:left="720" w:hanging="72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90B5D9E"/>
    <w:multiLevelType w:val="hybridMultilevel"/>
    <w:tmpl w:val="A6DA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F5C"/>
    <w:multiLevelType w:val="hybridMultilevel"/>
    <w:tmpl w:val="EC5E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6626D"/>
    <w:multiLevelType w:val="multilevel"/>
    <w:tmpl w:val="8ED8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2B08E2"/>
    <w:multiLevelType w:val="multilevel"/>
    <w:tmpl w:val="0B7CC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3D16EF"/>
    <w:multiLevelType w:val="hybridMultilevel"/>
    <w:tmpl w:val="36C2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92564E"/>
    <w:multiLevelType w:val="multilevel"/>
    <w:tmpl w:val="643CE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8C4309"/>
    <w:multiLevelType w:val="hybridMultilevel"/>
    <w:tmpl w:val="4A3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15336"/>
    <w:multiLevelType w:val="multilevel"/>
    <w:tmpl w:val="0E16AA2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72A02892"/>
    <w:multiLevelType w:val="hybridMultilevel"/>
    <w:tmpl w:val="372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51399"/>
    <w:multiLevelType w:val="hybridMultilevel"/>
    <w:tmpl w:val="36F8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44ED7"/>
    <w:multiLevelType w:val="hybridMultilevel"/>
    <w:tmpl w:val="C572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1A625E"/>
    <w:multiLevelType w:val="multilevel"/>
    <w:tmpl w:val="D68AEE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7E0972E7"/>
    <w:multiLevelType w:val="hybridMultilevel"/>
    <w:tmpl w:val="9C50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764229"/>
    <w:multiLevelType w:val="hybridMultilevel"/>
    <w:tmpl w:val="A6A80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606552">
    <w:abstractNumId w:val="0"/>
  </w:num>
  <w:num w:numId="2" w16cid:durableId="1176110486">
    <w:abstractNumId w:val="10"/>
  </w:num>
  <w:num w:numId="3" w16cid:durableId="1238131573">
    <w:abstractNumId w:val="17"/>
  </w:num>
  <w:num w:numId="4" w16cid:durableId="736518399">
    <w:abstractNumId w:val="20"/>
  </w:num>
  <w:num w:numId="5" w16cid:durableId="1581403306">
    <w:abstractNumId w:val="24"/>
  </w:num>
  <w:num w:numId="6" w16cid:durableId="543443084">
    <w:abstractNumId w:val="28"/>
  </w:num>
  <w:num w:numId="7" w16cid:durableId="1061908850">
    <w:abstractNumId w:val="3"/>
  </w:num>
  <w:num w:numId="8" w16cid:durableId="991984639">
    <w:abstractNumId w:val="23"/>
  </w:num>
  <w:num w:numId="9" w16cid:durableId="2026130771">
    <w:abstractNumId w:val="25"/>
  </w:num>
  <w:num w:numId="10" w16cid:durableId="1860047854">
    <w:abstractNumId w:val="15"/>
  </w:num>
  <w:num w:numId="11" w16cid:durableId="644508625">
    <w:abstractNumId w:val="4"/>
  </w:num>
  <w:num w:numId="12" w16cid:durableId="1109736416">
    <w:abstractNumId w:val="16"/>
  </w:num>
  <w:num w:numId="13" w16cid:durableId="334573736">
    <w:abstractNumId w:val="26"/>
  </w:num>
  <w:num w:numId="14" w16cid:durableId="309331530">
    <w:abstractNumId w:val="18"/>
  </w:num>
  <w:num w:numId="15" w16cid:durableId="1794252020">
    <w:abstractNumId w:val="9"/>
  </w:num>
  <w:num w:numId="16" w16cid:durableId="1074546622">
    <w:abstractNumId w:val="14"/>
  </w:num>
  <w:num w:numId="17" w16cid:durableId="1769888580">
    <w:abstractNumId w:val="21"/>
  </w:num>
  <w:num w:numId="18" w16cid:durableId="1918787800">
    <w:abstractNumId w:val="5"/>
  </w:num>
  <w:num w:numId="19" w16cid:durableId="1073426985">
    <w:abstractNumId w:val="29"/>
  </w:num>
  <w:num w:numId="20" w16cid:durableId="2045907182">
    <w:abstractNumId w:val="1"/>
  </w:num>
  <w:num w:numId="21" w16cid:durableId="1814981533">
    <w:abstractNumId w:val="12"/>
  </w:num>
  <w:num w:numId="22" w16cid:durableId="971904809">
    <w:abstractNumId w:val="11"/>
  </w:num>
  <w:num w:numId="23" w16cid:durableId="1938251746">
    <w:abstractNumId w:val="27"/>
  </w:num>
  <w:num w:numId="24" w16cid:durableId="435757107">
    <w:abstractNumId w:val="13"/>
  </w:num>
  <w:num w:numId="25" w16cid:durableId="1762871328">
    <w:abstractNumId w:val="22"/>
  </w:num>
  <w:num w:numId="26" w16cid:durableId="536550388">
    <w:abstractNumId w:val="6"/>
  </w:num>
  <w:num w:numId="27" w16cid:durableId="791435159">
    <w:abstractNumId w:val="19"/>
  </w:num>
  <w:num w:numId="28" w16cid:durableId="1258444536">
    <w:abstractNumId w:val="8"/>
  </w:num>
  <w:num w:numId="29" w16cid:durableId="121464458">
    <w:abstractNumId w:val="2"/>
  </w:num>
  <w:num w:numId="30" w16cid:durableId="1076512796">
    <w:abstractNumId w:val="30"/>
  </w:num>
  <w:num w:numId="31" w16cid:durableId="478695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3E"/>
    <w:rsid w:val="00000194"/>
    <w:rsid w:val="00005689"/>
    <w:rsid w:val="0003355D"/>
    <w:rsid w:val="0003526B"/>
    <w:rsid w:val="00042171"/>
    <w:rsid w:val="00045476"/>
    <w:rsid w:val="000534B1"/>
    <w:rsid w:val="0005537D"/>
    <w:rsid w:val="00056361"/>
    <w:rsid w:val="00064F89"/>
    <w:rsid w:val="00071521"/>
    <w:rsid w:val="000757E1"/>
    <w:rsid w:val="000772FB"/>
    <w:rsid w:val="000813FC"/>
    <w:rsid w:val="000916DF"/>
    <w:rsid w:val="000A41A5"/>
    <w:rsid w:val="000C2856"/>
    <w:rsid w:val="000D40E0"/>
    <w:rsid w:val="000E0D36"/>
    <w:rsid w:val="000F29A8"/>
    <w:rsid w:val="000F3B53"/>
    <w:rsid w:val="001033C4"/>
    <w:rsid w:val="00104AAB"/>
    <w:rsid w:val="00112FD1"/>
    <w:rsid w:val="00131884"/>
    <w:rsid w:val="001400CF"/>
    <w:rsid w:val="00146C9A"/>
    <w:rsid w:val="001603C2"/>
    <w:rsid w:val="0017344C"/>
    <w:rsid w:val="00173709"/>
    <w:rsid w:val="00187D0C"/>
    <w:rsid w:val="00190356"/>
    <w:rsid w:val="00192213"/>
    <w:rsid w:val="0019372C"/>
    <w:rsid w:val="00193C13"/>
    <w:rsid w:val="001B50AF"/>
    <w:rsid w:val="001C02C8"/>
    <w:rsid w:val="001C4B47"/>
    <w:rsid w:val="001D0275"/>
    <w:rsid w:val="001E241B"/>
    <w:rsid w:val="001E4926"/>
    <w:rsid w:val="001E4DD6"/>
    <w:rsid w:val="00205A32"/>
    <w:rsid w:val="00207EE9"/>
    <w:rsid w:val="00234DE4"/>
    <w:rsid w:val="00242D87"/>
    <w:rsid w:val="0024449F"/>
    <w:rsid w:val="00250B8C"/>
    <w:rsid w:val="00254C56"/>
    <w:rsid w:val="00272861"/>
    <w:rsid w:val="002810D0"/>
    <w:rsid w:val="0028435C"/>
    <w:rsid w:val="00285C61"/>
    <w:rsid w:val="002A030A"/>
    <w:rsid w:val="002A4AEA"/>
    <w:rsid w:val="002C2B05"/>
    <w:rsid w:val="002E136F"/>
    <w:rsid w:val="002E2097"/>
    <w:rsid w:val="002E6E02"/>
    <w:rsid w:val="002E796D"/>
    <w:rsid w:val="002F71E2"/>
    <w:rsid w:val="00306FBA"/>
    <w:rsid w:val="003073F4"/>
    <w:rsid w:val="003075EA"/>
    <w:rsid w:val="00312550"/>
    <w:rsid w:val="0032155C"/>
    <w:rsid w:val="00322366"/>
    <w:rsid w:val="0032596B"/>
    <w:rsid w:val="0033155E"/>
    <w:rsid w:val="00332809"/>
    <w:rsid w:val="0035377D"/>
    <w:rsid w:val="00353B4C"/>
    <w:rsid w:val="00357F3A"/>
    <w:rsid w:val="00361056"/>
    <w:rsid w:val="003747DD"/>
    <w:rsid w:val="003860FC"/>
    <w:rsid w:val="003B3644"/>
    <w:rsid w:val="003C101E"/>
    <w:rsid w:val="003C5E06"/>
    <w:rsid w:val="003D1417"/>
    <w:rsid w:val="003D670D"/>
    <w:rsid w:val="003E1118"/>
    <w:rsid w:val="00404C2C"/>
    <w:rsid w:val="004117DA"/>
    <w:rsid w:val="00420C08"/>
    <w:rsid w:val="004218CF"/>
    <w:rsid w:val="00426C74"/>
    <w:rsid w:val="00447538"/>
    <w:rsid w:val="00447B87"/>
    <w:rsid w:val="00452593"/>
    <w:rsid w:val="0047397F"/>
    <w:rsid w:val="00487686"/>
    <w:rsid w:val="004934A2"/>
    <w:rsid w:val="00493711"/>
    <w:rsid w:val="00497A47"/>
    <w:rsid w:val="004A0608"/>
    <w:rsid w:val="004A0693"/>
    <w:rsid w:val="004B764E"/>
    <w:rsid w:val="004C10A8"/>
    <w:rsid w:val="004C6B3E"/>
    <w:rsid w:val="004D5B72"/>
    <w:rsid w:val="004D7B70"/>
    <w:rsid w:val="004F1A27"/>
    <w:rsid w:val="004F2562"/>
    <w:rsid w:val="004F495B"/>
    <w:rsid w:val="004F5116"/>
    <w:rsid w:val="00500F61"/>
    <w:rsid w:val="00501401"/>
    <w:rsid w:val="005047EA"/>
    <w:rsid w:val="00505296"/>
    <w:rsid w:val="005057FC"/>
    <w:rsid w:val="0051083F"/>
    <w:rsid w:val="0051249C"/>
    <w:rsid w:val="00512BE8"/>
    <w:rsid w:val="00514960"/>
    <w:rsid w:val="005150B3"/>
    <w:rsid w:val="00521A72"/>
    <w:rsid w:val="00522E25"/>
    <w:rsid w:val="005358A0"/>
    <w:rsid w:val="00551D6F"/>
    <w:rsid w:val="005770B0"/>
    <w:rsid w:val="005A6960"/>
    <w:rsid w:val="005B5F33"/>
    <w:rsid w:val="005B7513"/>
    <w:rsid w:val="005C38A3"/>
    <w:rsid w:val="005C4467"/>
    <w:rsid w:val="005E22FA"/>
    <w:rsid w:val="005F559B"/>
    <w:rsid w:val="006038E6"/>
    <w:rsid w:val="00610ED3"/>
    <w:rsid w:val="00612C7F"/>
    <w:rsid w:val="00614098"/>
    <w:rsid w:val="00620FF6"/>
    <w:rsid w:val="00640EA6"/>
    <w:rsid w:val="006546D5"/>
    <w:rsid w:val="006557A1"/>
    <w:rsid w:val="006568E9"/>
    <w:rsid w:val="006735F8"/>
    <w:rsid w:val="006A24B1"/>
    <w:rsid w:val="006C283A"/>
    <w:rsid w:val="006C3AF0"/>
    <w:rsid w:val="006C5DBF"/>
    <w:rsid w:val="006D512A"/>
    <w:rsid w:val="006E1C88"/>
    <w:rsid w:val="006E6D43"/>
    <w:rsid w:val="00711525"/>
    <w:rsid w:val="00716831"/>
    <w:rsid w:val="0073145A"/>
    <w:rsid w:val="00743D25"/>
    <w:rsid w:val="007546FE"/>
    <w:rsid w:val="00766B8C"/>
    <w:rsid w:val="00767A6A"/>
    <w:rsid w:val="00771D84"/>
    <w:rsid w:val="00785E49"/>
    <w:rsid w:val="00790F1E"/>
    <w:rsid w:val="00793DE3"/>
    <w:rsid w:val="007A466D"/>
    <w:rsid w:val="007E1E50"/>
    <w:rsid w:val="007E5ED7"/>
    <w:rsid w:val="007E63C0"/>
    <w:rsid w:val="007F279E"/>
    <w:rsid w:val="00810F4B"/>
    <w:rsid w:val="00815346"/>
    <w:rsid w:val="008306F5"/>
    <w:rsid w:val="008422B8"/>
    <w:rsid w:val="00843D4F"/>
    <w:rsid w:val="008564B9"/>
    <w:rsid w:val="00872241"/>
    <w:rsid w:val="00872558"/>
    <w:rsid w:val="008737FD"/>
    <w:rsid w:val="008771F1"/>
    <w:rsid w:val="00892CEF"/>
    <w:rsid w:val="008A0D5F"/>
    <w:rsid w:val="008A0EF2"/>
    <w:rsid w:val="008A7164"/>
    <w:rsid w:val="008B2F18"/>
    <w:rsid w:val="008C3361"/>
    <w:rsid w:val="008C4235"/>
    <w:rsid w:val="008C7F0B"/>
    <w:rsid w:val="008D31F9"/>
    <w:rsid w:val="008D546E"/>
    <w:rsid w:val="008D6095"/>
    <w:rsid w:val="008E0357"/>
    <w:rsid w:val="008E122F"/>
    <w:rsid w:val="008E4A16"/>
    <w:rsid w:val="008E4D54"/>
    <w:rsid w:val="008E7A51"/>
    <w:rsid w:val="00901C99"/>
    <w:rsid w:val="00931985"/>
    <w:rsid w:val="00942655"/>
    <w:rsid w:val="0095727C"/>
    <w:rsid w:val="00962DD8"/>
    <w:rsid w:val="00974419"/>
    <w:rsid w:val="00982744"/>
    <w:rsid w:val="00983686"/>
    <w:rsid w:val="00983BD6"/>
    <w:rsid w:val="00987865"/>
    <w:rsid w:val="00992C6D"/>
    <w:rsid w:val="009B7A94"/>
    <w:rsid w:val="009C06AF"/>
    <w:rsid w:val="009C257F"/>
    <w:rsid w:val="009D266F"/>
    <w:rsid w:val="009D36A3"/>
    <w:rsid w:val="009E576B"/>
    <w:rsid w:val="009F3422"/>
    <w:rsid w:val="00A1422B"/>
    <w:rsid w:val="00A33F0C"/>
    <w:rsid w:val="00A45E11"/>
    <w:rsid w:val="00A61231"/>
    <w:rsid w:val="00A61303"/>
    <w:rsid w:val="00A66FE7"/>
    <w:rsid w:val="00A94CE7"/>
    <w:rsid w:val="00A95DF1"/>
    <w:rsid w:val="00A97E8C"/>
    <w:rsid w:val="00AA122F"/>
    <w:rsid w:val="00AA5DFE"/>
    <w:rsid w:val="00AC3D45"/>
    <w:rsid w:val="00AC7920"/>
    <w:rsid w:val="00AD36BC"/>
    <w:rsid w:val="00AD6001"/>
    <w:rsid w:val="00B13546"/>
    <w:rsid w:val="00B16FEC"/>
    <w:rsid w:val="00B24A5F"/>
    <w:rsid w:val="00B24BFA"/>
    <w:rsid w:val="00B4143D"/>
    <w:rsid w:val="00B41482"/>
    <w:rsid w:val="00B425A5"/>
    <w:rsid w:val="00BA5220"/>
    <w:rsid w:val="00BA78BF"/>
    <w:rsid w:val="00BB38B1"/>
    <w:rsid w:val="00BC2A9C"/>
    <w:rsid w:val="00BC5D30"/>
    <w:rsid w:val="00BC75C3"/>
    <w:rsid w:val="00BC7E42"/>
    <w:rsid w:val="00BD32F0"/>
    <w:rsid w:val="00BD4406"/>
    <w:rsid w:val="00BD7C72"/>
    <w:rsid w:val="00BE0A76"/>
    <w:rsid w:val="00BE7560"/>
    <w:rsid w:val="00C01281"/>
    <w:rsid w:val="00C2635F"/>
    <w:rsid w:val="00C415FD"/>
    <w:rsid w:val="00C46D78"/>
    <w:rsid w:val="00C5134F"/>
    <w:rsid w:val="00C67EFC"/>
    <w:rsid w:val="00C722A3"/>
    <w:rsid w:val="00C80DF9"/>
    <w:rsid w:val="00C8546F"/>
    <w:rsid w:val="00C86950"/>
    <w:rsid w:val="00CC3862"/>
    <w:rsid w:val="00CC4541"/>
    <w:rsid w:val="00CC786F"/>
    <w:rsid w:val="00CD3BDC"/>
    <w:rsid w:val="00CD3C06"/>
    <w:rsid w:val="00CD60E5"/>
    <w:rsid w:val="00CE24EC"/>
    <w:rsid w:val="00CF3EE3"/>
    <w:rsid w:val="00CF7413"/>
    <w:rsid w:val="00D0592E"/>
    <w:rsid w:val="00D10EEC"/>
    <w:rsid w:val="00D200F8"/>
    <w:rsid w:val="00D22918"/>
    <w:rsid w:val="00D35FA6"/>
    <w:rsid w:val="00D37D8B"/>
    <w:rsid w:val="00D402CE"/>
    <w:rsid w:val="00D40CA8"/>
    <w:rsid w:val="00D4431F"/>
    <w:rsid w:val="00D5509D"/>
    <w:rsid w:val="00D7152D"/>
    <w:rsid w:val="00D76CD2"/>
    <w:rsid w:val="00D940BB"/>
    <w:rsid w:val="00DA318B"/>
    <w:rsid w:val="00DB6A21"/>
    <w:rsid w:val="00DC3383"/>
    <w:rsid w:val="00DD1269"/>
    <w:rsid w:val="00DD4994"/>
    <w:rsid w:val="00DE75E7"/>
    <w:rsid w:val="00DF1FCA"/>
    <w:rsid w:val="00DF31A6"/>
    <w:rsid w:val="00DF37E1"/>
    <w:rsid w:val="00DF4579"/>
    <w:rsid w:val="00E00244"/>
    <w:rsid w:val="00E036B0"/>
    <w:rsid w:val="00E06A30"/>
    <w:rsid w:val="00E07D96"/>
    <w:rsid w:val="00E1127B"/>
    <w:rsid w:val="00E16222"/>
    <w:rsid w:val="00E50B0C"/>
    <w:rsid w:val="00E54D29"/>
    <w:rsid w:val="00E5562F"/>
    <w:rsid w:val="00E72B48"/>
    <w:rsid w:val="00E76AA0"/>
    <w:rsid w:val="00E77FF8"/>
    <w:rsid w:val="00E87AC2"/>
    <w:rsid w:val="00EA1515"/>
    <w:rsid w:val="00EB23E5"/>
    <w:rsid w:val="00EC1BAF"/>
    <w:rsid w:val="00ED6C54"/>
    <w:rsid w:val="00EE3605"/>
    <w:rsid w:val="00EE3DF4"/>
    <w:rsid w:val="00F0303E"/>
    <w:rsid w:val="00F06BFA"/>
    <w:rsid w:val="00F20AE4"/>
    <w:rsid w:val="00F26673"/>
    <w:rsid w:val="00F314D7"/>
    <w:rsid w:val="00F42074"/>
    <w:rsid w:val="00F4234B"/>
    <w:rsid w:val="00F44454"/>
    <w:rsid w:val="00F569F2"/>
    <w:rsid w:val="00F8414F"/>
    <w:rsid w:val="00FA1A6A"/>
    <w:rsid w:val="00FA7BBA"/>
    <w:rsid w:val="00FB0C5D"/>
    <w:rsid w:val="00FB237D"/>
    <w:rsid w:val="00FB45A5"/>
    <w:rsid w:val="00FC1C64"/>
    <w:rsid w:val="00FC37AF"/>
    <w:rsid w:val="00FD4016"/>
    <w:rsid w:val="00FF266B"/>
    <w:rsid w:val="0D9CB4DF"/>
    <w:rsid w:val="0E3CD4D0"/>
    <w:rsid w:val="118E586E"/>
    <w:rsid w:val="1276D866"/>
    <w:rsid w:val="18894743"/>
    <w:rsid w:val="1ADAE9BC"/>
    <w:rsid w:val="267BD3B0"/>
    <w:rsid w:val="2B9FA331"/>
    <w:rsid w:val="350EE4B9"/>
    <w:rsid w:val="40BB7FB4"/>
    <w:rsid w:val="4465713F"/>
    <w:rsid w:val="450F7EB0"/>
    <w:rsid w:val="4AE0F6B8"/>
    <w:rsid w:val="4F3383C5"/>
    <w:rsid w:val="5D51315F"/>
    <w:rsid w:val="64625675"/>
    <w:rsid w:val="65F5C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00BF6"/>
  <w15:chartTrackingRefBased/>
  <w15:docId w15:val="{91720A40-EB5D-42DA-8E2E-01D5C1D9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E7"/>
    <w:rPr>
      <w:rFonts w:ascii="Segoe UI" w:hAnsi="Segoe UI" w:cs="Segoe UI"/>
      <w:sz w:val="18"/>
      <w:szCs w:val="18"/>
    </w:rPr>
  </w:style>
  <w:style w:type="paragraph" w:styleId="ListParagraph">
    <w:name w:val="List Paragraph"/>
    <w:basedOn w:val="Normal"/>
    <w:link w:val="ListParagraphChar"/>
    <w:uiPriority w:val="34"/>
    <w:qFormat/>
    <w:rsid w:val="00BB38B1"/>
    <w:pPr>
      <w:ind w:left="720"/>
      <w:contextualSpacing/>
    </w:pPr>
  </w:style>
  <w:style w:type="paragraph" w:customStyle="1" w:styleId="paragraph">
    <w:name w:val="paragraph"/>
    <w:basedOn w:val="Normal"/>
    <w:rsid w:val="00BB38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38B1"/>
  </w:style>
  <w:style w:type="character" w:customStyle="1" w:styleId="eop">
    <w:name w:val="eop"/>
    <w:basedOn w:val="DefaultParagraphFont"/>
    <w:rsid w:val="00BB38B1"/>
  </w:style>
  <w:style w:type="character" w:styleId="CommentReference">
    <w:name w:val="annotation reference"/>
    <w:basedOn w:val="DefaultParagraphFont"/>
    <w:uiPriority w:val="99"/>
    <w:semiHidden/>
    <w:unhideWhenUsed/>
    <w:rsid w:val="008A0EF2"/>
    <w:rPr>
      <w:sz w:val="16"/>
      <w:szCs w:val="16"/>
    </w:rPr>
  </w:style>
  <w:style w:type="paragraph" w:styleId="CommentText">
    <w:name w:val="annotation text"/>
    <w:basedOn w:val="Normal"/>
    <w:link w:val="CommentTextChar"/>
    <w:uiPriority w:val="99"/>
    <w:semiHidden/>
    <w:unhideWhenUsed/>
    <w:rsid w:val="008A0EF2"/>
    <w:pPr>
      <w:spacing w:line="240" w:lineRule="auto"/>
    </w:pPr>
    <w:rPr>
      <w:sz w:val="20"/>
      <w:szCs w:val="20"/>
    </w:rPr>
  </w:style>
  <w:style w:type="character" w:customStyle="1" w:styleId="CommentTextChar">
    <w:name w:val="Comment Text Char"/>
    <w:basedOn w:val="DefaultParagraphFont"/>
    <w:link w:val="CommentText"/>
    <w:uiPriority w:val="99"/>
    <w:semiHidden/>
    <w:rsid w:val="008A0EF2"/>
    <w:rPr>
      <w:sz w:val="20"/>
      <w:szCs w:val="20"/>
    </w:rPr>
  </w:style>
  <w:style w:type="paragraph" w:styleId="CommentSubject">
    <w:name w:val="annotation subject"/>
    <w:basedOn w:val="CommentText"/>
    <w:next w:val="CommentText"/>
    <w:link w:val="CommentSubjectChar"/>
    <w:uiPriority w:val="99"/>
    <w:semiHidden/>
    <w:unhideWhenUsed/>
    <w:rsid w:val="008A0EF2"/>
    <w:rPr>
      <w:b/>
      <w:bCs/>
    </w:rPr>
  </w:style>
  <w:style w:type="character" w:customStyle="1" w:styleId="CommentSubjectChar">
    <w:name w:val="Comment Subject Char"/>
    <w:basedOn w:val="CommentTextChar"/>
    <w:link w:val="CommentSubject"/>
    <w:uiPriority w:val="99"/>
    <w:semiHidden/>
    <w:rsid w:val="008A0EF2"/>
    <w:rPr>
      <w:b/>
      <w:bCs/>
      <w:sz w:val="20"/>
      <w:szCs w:val="20"/>
    </w:rPr>
  </w:style>
  <w:style w:type="paragraph" w:styleId="NormalWeb">
    <w:name w:val="Normal (Web)"/>
    <w:basedOn w:val="Normal"/>
    <w:uiPriority w:val="99"/>
    <w:semiHidden/>
    <w:unhideWhenUsed/>
    <w:rsid w:val="00B13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F06BFA"/>
  </w:style>
  <w:style w:type="paragraph" w:customStyle="1" w:styleId="Default">
    <w:name w:val="Default"/>
    <w:rsid w:val="00242D8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735F8"/>
    <w:pPr>
      <w:spacing w:after="0" w:line="240" w:lineRule="auto"/>
    </w:pPr>
  </w:style>
  <w:style w:type="table" w:styleId="TableGrid">
    <w:name w:val="Table Grid"/>
    <w:basedOn w:val="TableNormal"/>
    <w:uiPriority w:val="39"/>
    <w:rsid w:val="006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AAB"/>
  </w:style>
  <w:style w:type="paragraph" w:styleId="Footer">
    <w:name w:val="footer"/>
    <w:basedOn w:val="Normal"/>
    <w:link w:val="FooterChar"/>
    <w:uiPriority w:val="99"/>
    <w:unhideWhenUsed/>
    <w:rsid w:val="0010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AAB"/>
  </w:style>
  <w:style w:type="paragraph" w:customStyle="1" w:styleId="BasicParagraph">
    <w:name w:val="[Basic Paragraph]"/>
    <w:basedOn w:val="Normal"/>
    <w:uiPriority w:val="99"/>
    <w:rsid w:val="00312550"/>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25358">
      <w:bodyDiv w:val="1"/>
      <w:marLeft w:val="0"/>
      <w:marRight w:val="0"/>
      <w:marTop w:val="0"/>
      <w:marBottom w:val="0"/>
      <w:divBdr>
        <w:top w:val="none" w:sz="0" w:space="0" w:color="auto"/>
        <w:left w:val="none" w:sz="0" w:space="0" w:color="auto"/>
        <w:bottom w:val="none" w:sz="0" w:space="0" w:color="auto"/>
        <w:right w:val="none" w:sz="0" w:space="0" w:color="auto"/>
      </w:divBdr>
      <w:divsChild>
        <w:div w:id="116487764">
          <w:marLeft w:val="0"/>
          <w:marRight w:val="0"/>
          <w:marTop w:val="0"/>
          <w:marBottom w:val="0"/>
          <w:divBdr>
            <w:top w:val="none" w:sz="0" w:space="0" w:color="auto"/>
            <w:left w:val="none" w:sz="0" w:space="0" w:color="auto"/>
            <w:bottom w:val="none" w:sz="0" w:space="0" w:color="auto"/>
            <w:right w:val="none" w:sz="0" w:space="0" w:color="auto"/>
          </w:divBdr>
        </w:div>
        <w:div w:id="285087985">
          <w:marLeft w:val="0"/>
          <w:marRight w:val="0"/>
          <w:marTop w:val="0"/>
          <w:marBottom w:val="0"/>
          <w:divBdr>
            <w:top w:val="none" w:sz="0" w:space="0" w:color="auto"/>
            <w:left w:val="none" w:sz="0" w:space="0" w:color="auto"/>
            <w:bottom w:val="none" w:sz="0" w:space="0" w:color="auto"/>
            <w:right w:val="none" w:sz="0" w:space="0" w:color="auto"/>
          </w:divBdr>
        </w:div>
        <w:div w:id="304236436">
          <w:marLeft w:val="0"/>
          <w:marRight w:val="0"/>
          <w:marTop w:val="0"/>
          <w:marBottom w:val="0"/>
          <w:divBdr>
            <w:top w:val="none" w:sz="0" w:space="0" w:color="auto"/>
            <w:left w:val="none" w:sz="0" w:space="0" w:color="auto"/>
            <w:bottom w:val="none" w:sz="0" w:space="0" w:color="auto"/>
            <w:right w:val="none" w:sz="0" w:space="0" w:color="auto"/>
          </w:divBdr>
        </w:div>
        <w:div w:id="382212538">
          <w:marLeft w:val="0"/>
          <w:marRight w:val="0"/>
          <w:marTop w:val="0"/>
          <w:marBottom w:val="0"/>
          <w:divBdr>
            <w:top w:val="none" w:sz="0" w:space="0" w:color="auto"/>
            <w:left w:val="none" w:sz="0" w:space="0" w:color="auto"/>
            <w:bottom w:val="none" w:sz="0" w:space="0" w:color="auto"/>
            <w:right w:val="none" w:sz="0" w:space="0" w:color="auto"/>
          </w:divBdr>
        </w:div>
        <w:div w:id="755438126">
          <w:marLeft w:val="0"/>
          <w:marRight w:val="0"/>
          <w:marTop w:val="0"/>
          <w:marBottom w:val="0"/>
          <w:divBdr>
            <w:top w:val="none" w:sz="0" w:space="0" w:color="auto"/>
            <w:left w:val="none" w:sz="0" w:space="0" w:color="auto"/>
            <w:bottom w:val="none" w:sz="0" w:space="0" w:color="auto"/>
            <w:right w:val="none" w:sz="0" w:space="0" w:color="auto"/>
          </w:divBdr>
        </w:div>
        <w:div w:id="1225946869">
          <w:marLeft w:val="0"/>
          <w:marRight w:val="0"/>
          <w:marTop w:val="0"/>
          <w:marBottom w:val="0"/>
          <w:divBdr>
            <w:top w:val="none" w:sz="0" w:space="0" w:color="auto"/>
            <w:left w:val="none" w:sz="0" w:space="0" w:color="auto"/>
            <w:bottom w:val="none" w:sz="0" w:space="0" w:color="auto"/>
            <w:right w:val="none" w:sz="0" w:space="0" w:color="auto"/>
          </w:divBdr>
        </w:div>
        <w:div w:id="1619526214">
          <w:marLeft w:val="0"/>
          <w:marRight w:val="0"/>
          <w:marTop w:val="0"/>
          <w:marBottom w:val="0"/>
          <w:divBdr>
            <w:top w:val="none" w:sz="0" w:space="0" w:color="auto"/>
            <w:left w:val="none" w:sz="0" w:space="0" w:color="auto"/>
            <w:bottom w:val="none" w:sz="0" w:space="0" w:color="auto"/>
            <w:right w:val="none" w:sz="0" w:space="0" w:color="auto"/>
          </w:divBdr>
        </w:div>
        <w:div w:id="1665011522">
          <w:marLeft w:val="0"/>
          <w:marRight w:val="0"/>
          <w:marTop w:val="0"/>
          <w:marBottom w:val="0"/>
          <w:divBdr>
            <w:top w:val="none" w:sz="0" w:space="0" w:color="auto"/>
            <w:left w:val="none" w:sz="0" w:space="0" w:color="auto"/>
            <w:bottom w:val="none" w:sz="0" w:space="0" w:color="auto"/>
            <w:right w:val="none" w:sz="0" w:space="0" w:color="auto"/>
          </w:divBdr>
        </w:div>
        <w:div w:id="1871263031">
          <w:marLeft w:val="0"/>
          <w:marRight w:val="0"/>
          <w:marTop w:val="0"/>
          <w:marBottom w:val="0"/>
          <w:divBdr>
            <w:top w:val="none" w:sz="0" w:space="0" w:color="auto"/>
            <w:left w:val="none" w:sz="0" w:space="0" w:color="auto"/>
            <w:bottom w:val="none" w:sz="0" w:space="0" w:color="auto"/>
            <w:right w:val="none" w:sz="0" w:space="0" w:color="auto"/>
          </w:divBdr>
        </w:div>
        <w:div w:id="1921283205">
          <w:marLeft w:val="0"/>
          <w:marRight w:val="0"/>
          <w:marTop w:val="0"/>
          <w:marBottom w:val="0"/>
          <w:divBdr>
            <w:top w:val="none" w:sz="0" w:space="0" w:color="auto"/>
            <w:left w:val="none" w:sz="0" w:space="0" w:color="auto"/>
            <w:bottom w:val="none" w:sz="0" w:space="0" w:color="auto"/>
            <w:right w:val="none" w:sz="0" w:space="0" w:color="auto"/>
          </w:divBdr>
        </w:div>
      </w:divsChild>
    </w:div>
    <w:div w:id="1354647989">
      <w:bodyDiv w:val="1"/>
      <w:marLeft w:val="0"/>
      <w:marRight w:val="0"/>
      <w:marTop w:val="0"/>
      <w:marBottom w:val="0"/>
      <w:divBdr>
        <w:top w:val="none" w:sz="0" w:space="0" w:color="auto"/>
        <w:left w:val="none" w:sz="0" w:space="0" w:color="auto"/>
        <w:bottom w:val="none" w:sz="0" w:space="0" w:color="auto"/>
        <w:right w:val="none" w:sz="0" w:space="0" w:color="auto"/>
      </w:divBdr>
    </w:div>
    <w:div w:id="1416785688">
      <w:bodyDiv w:val="1"/>
      <w:marLeft w:val="0"/>
      <w:marRight w:val="0"/>
      <w:marTop w:val="0"/>
      <w:marBottom w:val="0"/>
      <w:divBdr>
        <w:top w:val="none" w:sz="0" w:space="0" w:color="auto"/>
        <w:left w:val="none" w:sz="0" w:space="0" w:color="auto"/>
        <w:bottom w:val="none" w:sz="0" w:space="0" w:color="auto"/>
        <w:right w:val="none" w:sz="0" w:space="0" w:color="auto"/>
      </w:divBdr>
      <w:divsChild>
        <w:div w:id="285933667">
          <w:marLeft w:val="0"/>
          <w:marRight w:val="0"/>
          <w:marTop w:val="0"/>
          <w:marBottom w:val="0"/>
          <w:divBdr>
            <w:top w:val="none" w:sz="0" w:space="0" w:color="auto"/>
            <w:left w:val="none" w:sz="0" w:space="0" w:color="auto"/>
            <w:bottom w:val="none" w:sz="0" w:space="0" w:color="auto"/>
            <w:right w:val="none" w:sz="0" w:space="0" w:color="auto"/>
          </w:divBdr>
        </w:div>
        <w:div w:id="365301676">
          <w:marLeft w:val="0"/>
          <w:marRight w:val="0"/>
          <w:marTop w:val="0"/>
          <w:marBottom w:val="0"/>
          <w:divBdr>
            <w:top w:val="none" w:sz="0" w:space="0" w:color="auto"/>
            <w:left w:val="none" w:sz="0" w:space="0" w:color="auto"/>
            <w:bottom w:val="none" w:sz="0" w:space="0" w:color="auto"/>
            <w:right w:val="none" w:sz="0" w:space="0" w:color="auto"/>
          </w:divBdr>
        </w:div>
        <w:div w:id="493836388">
          <w:marLeft w:val="0"/>
          <w:marRight w:val="0"/>
          <w:marTop w:val="0"/>
          <w:marBottom w:val="0"/>
          <w:divBdr>
            <w:top w:val="none" w:sz="0" w:space="0" w:color="auto"/>
            <w:left w:val="none" w:sz="0" w:space="0" w:color="auto"/>
            <w:bottom w:val="none" w:sz="0" w:space="0" w:color="auto"/>
            <w:right w:val="none" w:sz="0" w:space="0" w:color="auto"/>
          </w:divBdr>
        </w:div>
        <w:div w:id="510800545">
          <w:marLeft w:val="0"/>
          <w:marRight w:val="0"/>
          <w:marTop w:val="0"/>
          <w:marBottom w:val="0"/>
          <w:divBdr>
            <w:top w:val="none" w:sz="0" w:space="0" w:color="auto"/>
            <w:left w:val="none" w:sz="0" w:space="0" w:color="auto"/>
            <w:bottom w:val="none" w:sz="0" w:space="0" w:color="auto"/>
            <w:right w:val="none" w:sz="0" w:space="0" w:color="auto"/>
          </w:divBdr>
        </w:div>
        <w:div w:id="712578931">
          <w:marLeft w:val="0"/>
          <w:marRight w:val="0"/>
          <w:marTop w:val="0"/>
          <w:marBottom w:val="0"/>
          <w:divBdr>
            <w:top w:val="none" w:sz="0" w:space="0" w:color="auto"/>
            <w:left w:val="none" w:sz="0" w:space="0" w:color="auto"/>
            <w:bottom w:val="none" w:sz="0" w:space="0" w:color="auto"/>
            <w:right w:val="none" w:sz="0" w:space="0" w:color="auto"/>
          </w:divBdr>
        </w:div>
        <w:div w:id="1580289793">
          <w:marLeft w:val="0"/>
          <w:marRight w:val="0"/>
          <w:marTop w:val="0"/>
          <w:marBottom w:val="0"/>
          <w:divBdr>
            <w:top w:val="none" w:sz="0" w:space="0" w:color="auto"/>
            <w:left w:val="none" w:sz="0" w:space="0" w:color="auto"/>
            <w:bottom w:val="none" w:sz="0" w:space="0" w:color="auto"/>
            <w:right w:val="none" w:sz="0" w:space="0" w:color="auto"/>
          </w:divBdr>
        </w:div>
        <w:div w:id="1667707564">
          <w:marLeft w:val="0"/>
          <w:marRight w:val="0"/>
          <w:marTop w:val="0"/>
          <w:marBottom w:val="0"/>
          <w:divBdr>
            <w:top w:val="none" w:sz="0" w:space="0" w:color="auto"/>
            <w:left w:val="none" w:sz="0" w:space="0" w:color="auto"/>
            <w:bottom w:val="none" w:sz="0" w:space="0" w:color="auto"/>
            <w:right w:val="none" w:sz="0" w:space="0" w:color="auto"/>
          </w:divBdr>
        </w:div>
        <w:div w:id="1682126159">
          <w:marLeft w:val="0"/>
          <w:marRight w:val="0"/>
          <w:marTop w:val="0"/>
          <w:marBottom w:val="0"/>
          <w:divBdr>
            <w:top w:val="none" w:sz="0" w:space="0" w:color="auto"/>
            <w:left w:val="none" w:sz="0" w:space="0" w:color="auto"/>
            <w:bottom w:val="none" w:sz="0" w:space="0" w:color="auto"/>
            <w:right w:val="none" w:sz="0" w:space="0" w:color="auto"/>
          </w:divBdr>
        </w:div>
        <w:div w:id="1697729735">
          <w:marLeft w:val="0"/>
          <w:marRight w:val="0"/>
          <w:marTop w:val="0"/>
          <w:marBottom w:val="0"/>
          <w:divBdr>
            <w:top w:val="none" w:sz="0" w:space="0" w:color="auto"/>
            <w:left w:val="none" w:sz="0" w:space="0" w:color="auto"/>
            <w:bottom w:val="none" w:sz="0" w:space="0" w:color="auto"/>
            <w:right w:val="none" w:sz="0" w:space="0" w:color="auto"/>
          </w:divBdr>
        </w:div>
        <w:div w:id="1871263156">
          <w:marLeft w:val="0"/>
          <w:marRight w:val="0"/>
          <w:marTop w:val="0"/>
          <w:marBottom w:val="0"/>
          <w:divBdr>
            <w:top w:val="none" w:sz="0" w:space="0" w:color="auto"/>
            <w:left w:val="none" w:sz="0" w:space="0" w:color="auto"/>
            <w:bottom w:val="none" w:sz="0" w:space="0" w:color="auto"/>
            <w:right w:val="none" w:sz="0" w:space="0" w:color="auto"/>
          </w:divBdr>
        </w:div>
      </w:divsChild>
    </w:div>
    <w:div w:id="1441989192">
      <w:bodyDiv w:val="1"/>
      <w:marLeft w:val="0"/>
      <w:marRight w:val="0"/>
      <w:marTop w:val="0"/>
      <w:marBottom w:val="0"/>
      <w:divBdr>
        <w:top w:val="none" w:sz="0" w:space="0" w:color="auto"/>
        <w:left w:val="none" w:sz="0" w:space="0" w:color="auto"/>
        <w:bottom w:val="none" w:sz="0" w:space="0" w:color="auto"/>
        <w:right w:val="none" w:sz="0" w:space="0" w:color="auto"/>
      </w:divBdr>
    </w:div>
    <w:div w:id="2075815956">
      <w:bodyDiv w:val="1"/>
      <w:marLeft w:val="0"/>
      <w:marRight w:val="0"/>
      <w:marTop w:val="0"/>
      <w:marBottom w:val="0"/>
      <w:divBdr>
        <w:top w:val="none" w:sz="0" w:space="0" w:color="auto"/>
        <w:left w:val="none" w:sz="0" w:space="0" w:color="auto"/>
        <w:bottom w:val="none" w:sz="0" w:space="0" w:color="auto"/>
        <w:right w:val="none" w:sz="0" w:space="0" w:color="auto"/>
      </w:divBdr>
      <w:divsChild>
        <w:div w:id="321667736">
          <w:marLeft w:val="0"/>
          <w:marRight w:val="0"/>
          <w:marTop w:val="0"/>
          <w:marBottom w:val="0"/>
          <w:divBdr>
            <w:top w:val="none" w:sz="0" w:space="0" w:color="auto"/>
            <w:left w:val="none" w:sz="0" w:space="0" w:color="auto"/>
            <w:bottom w:val="none" w:sz="0" w:space="0" w:color="auto"/>
            <w:right w:val="none" w:sz="0" w:space="0" w:color="auto"/>
          </w:divBdr>
        </w:div>
        <w:div w:id="1280719299">
          <w:marLeft w:val="0"/>
          <w:marRight w:val="0"/>
          <w:marTop w:val="0"/>
          <w:marBottom w:val="0"/>
          <w:divBdr>
            <w:top w:val="none" w:sz="0" w:space="0" w:color="auto"/>
            <w:left w:val="none" w:sz="0" w:space="0" w:color="auto"/>
            <w:bottom w:val="none" w:sz="0" w:space="0" w:color="auto"/>
            <w:right w:val="none" w:sz="0" w:space="0" w:color="auto"/>
          </w:divBdr>
        </w:div>
      </w:divsChild>
    </w:div>
    <w:div w:id="2132822214">
      <w:bodyDiv w:val="1"/>
      <w:marLeft w:val="0"/>
      <w:marRight w:val="0"/>
      <w:marTop w:val="0"/>
      <w:marBottom w:val="0"/>
      <w:divBdr>
        <w:top w:val="none" w:sz="0" w:space="0" w:color="auto"/>
        <w:left w:val="none" w:sz="0" w:space="0" w:color="auto"/>
        <w:bottom w:val="none" w:sz="0" w:space="0" w:color="auto"/>
        <w:right w:val="none" w:sz="0" w:space="0" w:color="auto"/>
      </w:divBdr>
      <w:divsChild>
        <w:div w:id="1237324834">
          <w:marLeft w:val="0"/>
          <w:marRight w:val="0"/>
          <w:marTop w:val="0"/>
          <w:marBottom w:val="0"/>
          <w:divBdr>
            <w:top w:val="none" w:sz="0" w:space="0" w:color="auto"/>
            <w:left w:val="none" w:sz="0" w:space="0" w:color="auto"/>
            <w:bottom w:val="none" w:sz="0" w:space="0" w:color="auto"/>
            <w:right w:val="none" w:sz="0" w:space="0" w:color="auto"/>
          </w:divBdr>
        </w:div>
        <w:div w:id="1467160127">
          <w:marLeft w:val="0"/>
          <w:marRight w:val="0"/>
          <w:marTop w:val="0"/>
          <w:marBottom w:val="0"/>
          <w:divBdr>
            <w:top w:val="none" w:sz="0" w:space="0" w:color="auto"/>
            <w:left w:val="none" w:sz="0" w:space="0" w:color="auto"/>
            <w:bottom w:val="none" w:sz="0" w:space="0" w:color="auto"/>
            <w:right w:val="none" w:sz="0" w:space="0" w:color="auto"/>
          </w:divBdr>
        </w:div>
        <w:div w:id="204906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9C19AE020A14F9FF1F5E4FF700E81" ma:contentTypeVersion="11" ma:contentTypeDescription="Create a new document." ma:contentTypeScope="" ma:versionID="ca9bea50d28fbc2a62fac79a69142535">
  <xsd:schema xmlns:xsd="http://www.w3.org/2001/XMLSchema" xmlns:xs="http://www.w3.org/2001/XMLSchema" xmlns:p="http://schemas.microsoft.com/office/2006/metadata/properties" xmlns:ns2="99a945ee-00c7-4b71-b9aa-4e2792737621" xmlns:ns3="c7b41837-0026-4749-89c0-e8a1b44f3c75" targetNamespace="http://schemas.microsoft.com/office/2006/metadata/properties" ma:root="true" ma:fieldsID="901e721007bda8ee197751e6b5397d18" ns2:_="" ns3:_="">
    <xsd:import namespace="99a945ee-00c7-4b71-b9aa-4e2792737621"/>
    <xsd:import namespace="c7b41837-0026-4749-89c0-e8a1b44f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45ee-00c7-4b71-b9aa-4e279273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1837-0026-4749-89c0-e8a1b44f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dd79b-9d78-40f7-a13a-afe0501044b7}" ma:internalName="TaxCatchAll" ma:showField="CatchAllData" ma:web="c7b41837-0026-4749-89c0-e8a1b44f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a945ee-00c7-4b71-b9aa-4e2792737621">
      <Terms xmlns="http://schemas.microsoft.com/office/infopath/2007/PartnerControls"/>
    </lcf76f155ced4ddcb4097134ff3c332f>
    <TaxCatchAll xmlns="c7b41837-0026-4749-89c0-e8a1b44f3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7D68E-3C0C-4FFA-90F8-7F91A5708B93}"/>
</file>

<file path=customXml/itemProps2.xml><?xml version="1.0" encoding="utf-8"?>
<ds:datastoreItem xmlns:ds="http://schemas.openxmlformats.org/officeDocument/2006/customXml" ds:itemID="{03D5DD47-29F8-4142-BB73-BB49B6B9CCCE}">
  <ds:schemaRefs>
    <ds:schemaRef ds:uri="http://schemas.microsoft.com/office/2006/metadata/properties"/>
    <ds:schemaRef ds:uri="http://schemas.microsoft.com/office/infopath/2007/PartnerControls"/>
    <ds:schemaRef ds:uri="99a945ee-00c7-4b71-b9aa-4e2792737621"/>
    <ds:schemaRef ds:uri="c7b41837-0026-4749-89c0-e8a1b44f3c75"/>
  </ds:schemaRefs>
</ds:datastoreItem>
</file>

<file path=customXml/itemProps3.xml><?xml version="1.0" encoding="utf-8"?>
<ds:datastoreItem xmlns:ds="http://schemas.openxmlformats.org/officeDocument/2006/customXml" ds:itemID="{F433D7C9-774D-4303-9C9C-287BFA306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3163</TotalTime>
  <Pages>5</Pages>
  <Words>1541</Words>
  <Characters>8789</Characters>
  <Application>Microsoft Office Word</Application>
  <DocSecurity>0</DocSecurity>
  <Lines>73</Lines>
  <Paragraphs>20</Paragraphs>
  <ScaleCrop>false</ScaleCrop>
  <Company>The Bowes Museum</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Alderson</dc:creator>
  <cp:keywords/>
  <dc:description/>
  <cp:lastModifiedBy>Duncan Barker</cp:lastModifiedBy>
  <cp:revision>5</cp:revision>
  <cp:lastPrinted>2025-11-14T13:26:00Z</cp:lastPrinted>
  <dcterms:created xsi:type="dcterms:W3CDTF">2025-11-14T16:35:00Z</dcterms:created>
  <dcterms:modified xsi:type="dcterms:W3CDTF">2025-11-16T20:55:00Z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0x0101007F89C19AE020A14F9FF1F5E4FF700E81</vt:lpwstr>
  </property>
  <property fmtid="{D5CDD505-2E9C-101B-9397-08002B2CF9AE}" pid="3" name="MediaServiceImageTags">
    <vt:lpwstr/>
  </property>
  <property fmtid="{D5CDD505-2E9C-101B-9397-08002B2CF9AE}" pid="4" name="GrammarlyDocumentId">
    <vt:lpwstr>588a76cad3f85ddf849b95ce671ea1996142a422c62d59254e34940fd88c66be</vt:lpwstr>
  </property>
</Properties>
</file>